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8E0B" w14:textId="42C8C68F" w:rsidR="00177E0F" w:rsidRDefault="00177E0F" w:rsidP="00177E0F">
      <w:pPr>
        <w:ind w:left="142"/>
        <w:jc w:val="right"/>
        <w:rPr>
          <w:bCs/>
          <w:lang w:val="uk-UA"/>
        </w:rPr>
      </w:pPr>
      <w:r>
        <w:rPr>
          <w:bCs/>
          <w:i/>
          <w:lang w:val="uk-UA"/>
        </w:rPr>
        <w:t>Додаток 1 до Наказу №</w:t>
      </w:r>
      <w:r w:rsidR="00902E3D">
        <w:rPr>
          <w:bCs/>
          <w:i/>
          <w:lang w:val="uk-UA"/>
        </w:rPr>
        <w:t>01-08/12/2022</w:t>
      </w:r>
    </w:p>
    <w:p w14:paraId="08C30DD2" w14:textId="77777777" w:rsidR="00177E0F" w:rsidRPr="00782C01" w:rsidRDefault="00177E0F" w:rsidP="00177E0F">
      <w:pPr>
        <w:ind w:left="709" w:hanging="709"/>
        <w:jc w:val="right"/>
        <w:rPr>
          <w:bCs/>
          <w:lang w:val="uk-UA"/>
        </w:rPr>
      </w:pPr>
      <w:r>
        <w:rPr>
          <w:bCs/>
          <w:lang w:val="uk-UA"/>
        </w:rPr>
        <w:t>«</w:t>
      </w:r>
      <w:r w:rsidRPr="00782C01">
        <w:rPr>
          <w:bCs/>
          <w:lang w:val="uk-UA"/>
        </w:rPr>
        <w:t xml:space="preserve">Про проведення маркетингової Акції </w:t>
      </w:r>
    </w:p>
    <w:p w14:paraId="3DF5F241" w14:textId="32BBBD4A" w:rsidR="00177E0F" w:rsidRDefault="009E316F" w:rsidP="00177E0F">
      <w:pPr>
        <w:ind w:left="142"/>
        <w:jc w:val="right"/>
        <w:rPr>
          <w:bCs/>
          <w:lang w:val="uk-UA"/>
        </w:rPr>
      </w:pPr>
      <w:r>
        <w:rPr>
          <w:bCs/>
          <w:lang w:val="uk-UA"/>
        </w:rPr>
        <w:t>«</w:t>
      </w:r>
      <w:r w:rsidR="00D023D4">
        <w:rPr>
          <w:bCs/>
          <w:lang w:val="uk-UA"/>
        </w:rPr>
        <w:t>СВЯТКОВИЙ АВТОЛІЗИНГ</w:t>
      </w:r>
      <w:r w:rsidR="00177E0F" w:rsidRPr="00782C01">
        <w:rPr>
          <w:bCs/>
          <w:lang w:val="uk-UA"/>
        </w:rPr>
        <w:t>»</w:t>
      </w:r>
    </w:p>
    <w:p w14:paraId="11885316" w14:textId="0637F7C4" w:rsidR="00691504" w:rsidRDefault="00177E0F" w:rsidP="009E316F">
      <w:pPr>
        <w:jc w:val="right"/>
        <w:rPr>
          <w:bCs/>
          <w:lang w:val="uk-UA" w:eastAsia="en-GB"/>
        </w:rPr>
      </w:pPr>
      <w:r>
        <w:rPr>
          <w:bCs/>
          <w:lang w:val="uk-UA"/>
        </w:rPr>
        <w:t>від «</w:t>
      </w:r>
      <w:r w:rsidR="00902E3D">
        <w:rPr>
          <w:bCs/>
          <w:lang w:val="uk-UA"/>
        </w:rPr>
        <w:t>08</w:t>
      </w:r>
      <w:r>
        <w:rPr>
          <w:bCs/>
          <w:lang w:val="uk-UA"/>
        </w:rPr>
        <w:t xml:space="preserve">» </w:t>
      </w:r>
      <w:r w:rsidR="00902E3D">
        <w:rPr>
          <w:bCs/>
          <w:lang w:val="uk-UA"/>
        </w:rPr>
        <w:t>грудня</w:t>
      </w:r>
      <w:r w:rsidR="009E316F">
        <w:rPr>
          <w:bCs/>
          <w:lang w:val="uk-UA"/>
        </w:rPr>
        <w:t xml:space="preserve"> 202</w:t>
      </w:r>
      <w:r w:rsidR="00902E3D">
        <w:rPr>
          <w:bCs/>
          <w:lang w:val="uk-UA"/>
        </w:rPr>
        <w:t>2</w:t>
      </w:r>
      <w:r w:rsidR="009E316F">
        <w:rPr>
          <w:bCs/>
          <w:lang w:val="uk-UA"/>
        </w:rPr>
        <w:t xml:space="preserve"> р.</w:t>
      </w:r>
    </w:p>
    <w:p w14:paraId="35E837ED" w14:textId="77777777" w:rsidR="00177E0F" w:rsidRDefault="00177E0F" w:rsidP="00177E0F">
      <w:pPr>
        <w:tabs>
          <w:tab w:val="left" w:pos="1620"/>
        </w:tabs>
        <w:jc w:val="right"/>
        <w:rPr>
          <w:b/>
          <w:bCs/>
          <w:i/>
          <w:iCs/>
          <w:sz w:val="14"/>
          <w:lang w:val="uk-UA"/>
        </w:rPr>
      </w:pPr>
    </w:p>
    <w:p w14:paraId="28B65D22" w14:textId="77777777" w:rsidR="00177E0F" w:rsidRDefault="00177E0F" w:rsidP="00177E0F">
      <w:pPr>
        <w:jc w:val="center"/>
        <w:rPr>
          <w:b/>
          <w:bCs/>
          <w:lang w:val="uk-UA"/>
        </w:rPr>
      </w:pPr>
      <w:r>
        <w:rPr>
          <w:b/>
          <w:bCs/>
          <w:lang w:val="uk-UA"/>
        </w:rPr>
        <w:t xml:space="preserve">ОФІЦІЙНІ УМОВИ ПРОВЕДЕННЯ АКЦІЇ </w:t>
      </w:r>
    </w:p>
    <w:p w14:paraId="771FB99D" w14:textId="6AD442BC" w:rsidR="00177E0F" w:rsidRPr="009E316F" w:rsidRDefault="00177E0F" w:rsidP="00177E0F">
      <w:pPr>
        <w:ind w:left="284"/>
        <w:jc w:val="center"/>
        <w:rPr>
          <w:b/>
          <w:lang w:val="uk-UA"/>
        </w:rPr>
      </w:pPr>
      <w:r w:rsidRPr="009E316F">
        <w:rPr>
          <w:b/>
          <w:lang w:val="uk-UA"/>
        </w:rPr>
        <w:t>«</w:t>
      </w:r>
      <w:r w:rsidR="00D023D4">
        <w:rPr>
          <w:b/>
          <w:lang w:val="uk-UA"/>
        </w:rPr>
        <w:t>СВЯТКОВИЙ АВТОЛІЗИНГ</w:t>
      </w:r>
      <w:r w:rsidRPr="009E316F">
        <w:rPr>
          <w:b/>
          <w:lang w:val="uk-UA"/>
        </w:rPr>
        <w:t>»</w:t>
      </w:r>
    </w:p>
    <w:p w14:paraId="1720BB31" w14:textId="77777777" w:rsidR="00177E0F" w:rsidRDefault="00177E0F" w:rsidP="00177E0F">
      <w:pPr>
        <w:jc w:val="center"/>
        <w:outlineLvl w:val="0"/>
        <w:rPr>
          <w:b/>
          <w:lang w:val="uk-UA"/>
        </w:rPr>
      </w:pPr>
      <w:r>
        <w:rPr>
          <w:b/>
          <w:lang w:val="uk-UA"/>
        </w:rPr>
        <w:t>(далі – Офіційні умови)</w:t>
      </w:r>
    </w:p>
    <w:p w14:paraId="5DBA03B7" w14:textId="77777777" w:rsidR="00177E0F" w:rsidRDefault="00177E0F" w:rsidP="00177E0F">
      <w:pPr>
        <w:jc w:val="center"/>
        <w:outlineLvl w:val="0"/>
        <w:rPr>
          <w:bCs/>
          <w:lang w:val="uk-UA" w:eastAsia="en-GB"/>
        </w:rPr>
      </w:pPr>
    </w:p>
    <w:p w14:paraId="442D772B" w14:textId="4946EDE6" w:rsidR="00177E0F" w:rsidRDefault="00177E0F" w:rsidP="00177E0F">
      <w:pPr>
        <w:pStyle w:val="ad"/>
        <w:numPr>
          <w:ilvl w:val="0"/>
          <w:numId w:val="17"/>
        </w:numPr>
        <w:tabs>
          <w:tab w:val="left" w:pos="284"/>
        </w:tabs>
        <w:ind w:left="0" w:firstLine="0"/>
        <w:jc w:val="both"/>
        <w:rPr>
          <w:bCs/>
          <w:lang w:val="uk-UA"/>
        </w:rPr>
      </w:pPr>
      <w:r>
        <w:rPr>
          <w:b/>
          <w:bCs/>
          <w:lang w:val="uk-UA"/>
        </w:rPr>
        <w:t xml:space="preserve">ТЕРМІНИ ТА ВИЗНАЧЕННЯ, ВИКОРИСТАНІ В ЦИХ ОФІЦІЙНИХ УМОВАХ ПРОВЕДЕННЯ АКЦІЇ </w:t>
      </w:r>
      <w:r w:rsidRPr="009E316F">
        <w:rPr>
          <w:b/>
          <w:bCs/>
          <w:lang w:val="uk-UA"/>
        </w:rPr>
        <w:t>«</w:t>
      </w:r>
      <w:r w:rsidR="00D023D4">
        <w:rPr>
          <w:b/>
          <w:bCs/>
          <w:lang w:val="uk-UA"/>
        </w:rPr>
        <w:t>СВЯТКОВИЙ АВТОЛІЗИНГ</w:t>
      </w:r>
      <w:r w:rsidRPr="009E316F">
        <w:rPr>
          <w:b/>
          <w:bCs/>
          <w:lang w:val="uk-UA"/>
        </w:rPr>
        <w:t>»:</w:t>
      </w:r>
    </w:p>
    <w:p w14:paraId="1F4197D9" w14:textId="3B76E54B" w:rsidR="00177E0F" w:rsidRDefault="00177E0F" w:rsidP="00177E0F">
      <w:pPr>
        <w:pStyle w:val="ad"/>
        <w:ind w:left="0"/>
        <w:jc w:val="both"/>
        <w:rPr>
          <w:bCs/>
          <w:lang w:val="uk-UA" w:eastAsia="en-GB"/>
        </w:rPr>
      </w:pPr>
      <w:r>
        <w:rPr>
          <w:b/>
          <w:bCs/>
          <w:lang w:val="uk-UA"/>
        </w:rPr>
        <w:t xml:space="preserve">Акція </w:t>
      </w:r>
      <w:r>
        <w:rPr>
          <w:bCs/>
          <w:lang w:val="uk-UA"/>
        </w:rPr>
        <w:t xml:space="preserve">– маркетингова акція </w:t>
      </w:r>
      <w:r w:rsidRPr="009E316F">
        <w:rPr>
          <w:bCs/>
          <w:lang w:val="uk-UA"/>
        </w:rPr>
        <w:t>«</w:t>
      </w:r>
      <w:r w:rsidR="00D023D4">
        <w:rPr>
          <w:b/>
          <w:lang w:val="uk-UA"/>
        </w:rPr>
        <w:t>СВЯТКОВИЙ АВТОЛІЗИНГ</w:t>
      </w:r>
      <w:r w:rsidRPr="009E316F">
        <w:rPr>
          <w:bCs/>
          <w:lang w:val="uk-UA"/>
        </w:rPr>
        <w:t>»</w:t>
      </w:r>
      <w:r>
        <w:rPr>
          <w:bCs/>
          <w:lang w:val="uk-UA"/>
        </w:rPr>
        <w:t>, що проводиться серед Клієнтів</w:t>
      </w:r>
      <w:r w:rsidR="00B65997">
        <w:rPr>
          <w:bCs/>
          <w:lang w:val="uk-UA"/>
        </w:rPr>
        <w:t xml:space="preserve"> Товариства, учасників</w:t>
      </w:r>
      <w:r>
        <w:rPr>
          <w:bCs/>
          <w:lang w:val="uk-UA"/>
        </w:rPr>
        <w:t xml:space="preserve"> Акції, в рамках якої, здійснюється нарахування та виплата винагороди за </w:t>
      </w:r>
      <w:r w:rsidR="00B65997">
        <w:rPr>
          <w:bCs/>
          <w:lang w:val="uk-UA"/>
        </w:rPr>
        <w:t>виконання умов акції.</w:t>
      </w:r>
    </w:p>
    <w:p w14:paraId="326B1089" w14:textId="04626EC9" w:rsidR="00177E0F" w:rsidRDefault="009E316F" w:rsidP="00177E0F">
      <w:pPr>
        <w:pStyle w:val="af6"/>
        <w:widowControl w:val="0"/>
        <w:tabs>
          <w:tab w:val="right" w:pos="540"/>
          <w:tab w:val="left" w:pos="851"/>
        </w:tabs>
        <w:jc w:val="both"/>
        <w:rPr>
          <w:b w:val="0"/>
          <w:bCs/>
          <w:sz w:val="24"/>
          <w:szCs w:val="24"/>
          <w:lang w:val="uk-UA"/>
        </w:rPr>
      </w:pPr>
      <w:r>
        <w:rPr>
          <w:bCs/>
          <w:sz w:val="24"/>
          <w:szCs w:val="24"/>
          <w:lang w:val="uk-UA"/>
        </w:rPr>
        <w:t>Товариство</w:t>
      </w:r>
      <w:r w:rsidR="00177E0F">
        <w:rPr>
          <w:sz w:val="18"/>
          <w:szCs w:val="18"/>
          <w:lang w:val="uk-UA"/>
        </w:rPr>
        <w:t xml:space="preserve"> </w:t>
      </w:r>
      <w:r w:rsidR="00177E0F">
        <w:rPr>
          <w:b w:val="0"/>
          <w:sz w:val="18"/>
          <w:szCs w:val="18"/>
          <w:lang w:val="uk-UA"/>
        </w:rPr>
        <w:t xml:space="preserve">– </w:t>
      </w:r>
      <w:r>
        <w:rPr>
          <w:b w:val="0"/>
          <w:bCs/>
          <w:sz w:val="24"/>
          <w:szCs w:val="24"/>
          <w:lang w:val="uk-UA"/>
        </w:rPr>
        <w:t>ТОВАРИСТВО З ОБМЕЖЕНОЮ ВІДПОВІДАЛЬНІСТЮ</w:t>
      </w:r>
      <w:r w:rsidR="00177E0F">
        <w:rPr>
          <w:b w:val="0"/>
          <w:bCs/>
          <w:sz w:val="24"/>
          <w:szCs w:val="24"/>
          <w:lang w:val="uk-UA"/>
        </w:rPr>
        <w:t xml:space="preserve"> «</w:t>
      </w:r>
      <w:r>
        <w:rPr>
          <w:b w:val="0"/>
          <w:bCs/>
          <w:sz w:val="24"/>
          <w:szCs w:val="24"/>
          <w:lang w:val="uk-UA"/>
        </w:rPr>
        <w:t>АВЕНТУС ЛІЗИНГ</w:t>
      </w:r>
      <w:r w:rsidR="00177E0F">
        <w:rPr>
          <w:b w:val="0"/>
          <w:bCs/>
          <w:sz w:val="24"/>
          <w:szCs w:val="24"/>
          <w:lang w:val="uk-UA"/>
        </w:rPr>
        <w:t xml:space="preserve">, що є організатором Акції. </w:t>
      </w:r>
    </w:p>
    <w:p w14:paraId="1D6FBCA5" w14:textId="49EAAD5B" w:rsidR="00177E0F" w:rsidRDefault="00177E0F" w:rsidP="00177E0F">
      <w:pPr>
        <w:pStyle w:val="ad"/>
        <w:ind w:left="0"/>
        <w:jc w:val="both"/>
        <w:rPr>
          <w:bCs/>
          <w:lang w:val="uk-UA"/>
        </w:rPr>
      </w:pPr>
      <w:r>
        <w:rPr>
          <w:b/>
          <w:bCs/>
          <w:lang w:val="uk-UA"/>
        </w:rPr>
        <w:t xml:space="preserve">Клієнт </w:t>
      </w:r>
      <w:r>
        <w:rPr>
          <w:bCs/>
          <w:lang w:val="uk-UA"/>
        </w:rPr>
        <w:t xml:space="preserve">– </w:t>
      </w:r>
      <w:r>
        <w:rPr>
          <w:rFonts w:ascii="Georgia" w:hAnsi="Georgia" w:cs="Georgia"/>
          <w:sz w:val="22"/>
          <w:szCs w:val="22"/>
          <w:lang w:val="uk-UA"/>
        </w:rPr>
        <w:t xml:space="preserve">фізична особа </w:t>
      </w:r>
      <w:r>
        <w:rPr>
          <w:bCs/>
          <w:lang w:val="uk-UA"/>
        </w:rPr>
        <w:t xml:space="preserve">резидент </w:t>
      </w:r>
      <w:r w:rsidR="009E316F">
        <w:rPr>
          <w:bCs/>
          <w:lang w:val="uk-UA"/>
        </w:rPr>
        <w:t xml:space="preserve">та нерезидент </w:t>
      </w:r>
      <w:r>
        <w:rPr>
          <w:bCs/>
          <w:lang w:val="uk-UA"/>
        </w:rPr>
        <w:t>України, як</w:t>
      </w:r>
      <w:r w:rsidR="00B65997">
        <w:rPr>
          <w:bCs/>
          <w:lang w:val="uk-UA"/>
        </w:rPr>
        <w:t>ий</w:t>
      </w:r>
      <w:r>
        <w:rPr>
          <w:bCs/>
          <w:lang w:val="uk-UA"/>
        </w:rPr>
        <w:t xml:space="preserve"> </w:t>
      </w:r>
      <w:r w:rsidR="009E316F">
        <w:rPr>
          <w:bCs/>
          <w:lang w:val="uk-UA"/>
        </w:rPr>
        <w:t>скориста</w:t>
      </w:r>
      <w:r w:rsidR="00B65997">
        <w:rPr>
          <w:bCs/>
          <w:lang w:val="uk-UA"/>
        </w:rPr>
        <w:t>вся</w:t>
      </w:r>
      <w:r w:rsidR="009E316F">
        <w:rPr>
          <w:bCs/>
          <w:lang w:val="uk-UA"/>
        </w:rPr>
        <w:t xml:space="preserve"> послугою </w:t>
      </w:r>
      <w:r w:rsidR="00D023D4">
        <w:rPr>
          <w:bCs/>
          <w:lang w:val="uk-UA"/>
        </w:rPr>
        <w:t xml:space="preserve">придбання </w:t>
      </w:r>
      <w:r w:rsidR="009E316F">
        <w:rPr>
          <w:bCs/>
          <w:lang w:val="uk-UA"/>
        </w:rPr>
        <w:t>авто в лізинг</w:t>
      </w:r>
      <w:r w:rsidR="00D023D4">
        <w:rPr>
          <w:bCs/>
          <w:lang w:val="uk-UA"/>
        </w:rPr>
        <w:t>,</w:t>
      </w:r>
      <w:r w:rsidR="00B65997">
        <w:rPr>
          <w:bCs/>
          <w:lang w:val="uk-UA"/>
        </w:rPr>
        <w:t xml:space="preserve"> </w:t>
      </w:r>
      <w:r w:rsidR="005D1B0F">
        <w:rPr>
          <w:bCs/>
          <w:lang w:val="uk-UA"/>
        </w:rPr>
        <w:t xml:space="preserve">згідно </w:t>
      </w:r>
      <w:r w:rsidR="00B65997">
        <w:rPr>
          <w:bCs/>
          <w:lang w:val="uk-UA"/>
        </w:rPr>
        <w:t xml:space="preserve"> </w:t>
      </w:r>
      <w:r>
        <w:rPr>
          <w:bCs/>
          <w:lang w:val="uk-UA"/>
        </w:rPr>
        <w:t>Офіційни</w:t>
      </w:r>
      <w:r w:rsidR="005D1B0F">
        <w:rPr>
          <w:bCs/>
          <w:lang w:val="uk-UA"/>
        </w:rPr>
        <w:t>х</w:t>
      </w:r>
      <w:r>
        <w:rPr>
          <w:bCs/>
          <w:lang w:val="uk-UA"/>
        </w:rPr>
        <w:t xml:space="preserve"> умов</w:t>
      </w:r>
      <w:r w:rsidR="00B65997">
        <w:rPr>
          <w:bCs/>
          <w:lang w:val="uk-UA"/>
        </w:rPr>
        <w:t xml:space="preserve"> зазначеної </w:t>
      </w:r>
      <w:r>
        <w:rPr>
          <w:bCs/>
          <w:lang w:val="uk-UA"/>
        </w:rPr>
        <w:t>Акції.</w:t>
      </w:r>
    </w:p>
    <w:p w14:paraId="3849BF23" w14:textId="227D8A76" w:rsidR="00177E0F" w:rsidRDefault="00177E0F" w:rsidP="00177E0F">
      <w:pPr>
        <w:jc w:val="both"/>
        <w:rPr>
          <w:bCs/>
          <w:lang w:val="uk-UA"/>
        </w:rPr>
      </w:pPr>
      <w:r>
        <w:rPr>
          <w:b/>
          <w:bCs/>
          <w:lang w:val="uk-UA"/>
        </w:rPr>
        <w:t>Учасники Акції</w:t>
      </w:r>
      <w:r w:rsidR="002B4E11">
        <w:rPr>
          <w:bCs/>
          <w:lang w:val="uk-UA"/>
        </w:rPr>
        <w:t xml:space="preserve"> </w:t>
      </w:r>
      <w:r>
        <w:rPr>
          <w:bCs/>
          <w:lang w:val="uk-UA"/>
        </w:rPr>
        <w:t>–</w:t>
      </w:r>
      <w:r w:rsidR="00D018EF">
        <w:rPr>
          <w:bCs/>
          <w:lang w:val="uk-UA"/>
        </w:rPr>
        <w:t xml:space="preserve">  </w:t>
      </w:r>
      <w:r w:rsidR="00B1694B">
        <w:rPr>
          <w:bCs/>
          <w:lang w:val="uk-UA"/>
        </w:rPr>
        <w:t xml:space="preserve">нові та діючі </w:t>
      </w:r>
      <w:r>
        <w:rPr>
          <w:bCs/>
          <w:lang w:val="uk-UA"/>
        </w:rPr>
        <w:t>клієнти</w:t>
      </w:r>
      <w:r w:rsidR="00D018EF">
        <w:rPr>
          <w:bCs/>
          <w:lang w:val="uk-UA"/>
        </w:rPr>
        <w:t>,</w:t>
      </w:r>
      <w:r>
        <w:rPr>
          <w:bCs/>
          <w:lang w:val="uk-UA"/>
        </w:rPr>
        <w:t xml:space="preserve"> резиденти</w:t>
      </w:r>
      <w:r w:rsidR="00541E28">
        <w:rPr>
          <w:bCs/>
          <w:lang w:val="uk-UA"/>
        </w:rPr>
        <w:t xml:space="preserve"> та нерезиденти</w:t>
      </w:r>
      <w:r>
        <w:rPr>
          <w:bCs/>
          <w:lang w:val="uk-UA"/>
        </w:rPr>
        <w:t xml:space="preserve"> України, які виконали дії, визначені цими Офіційними умовами.</w:t>
      </w:r>
    </w:p>
    <w:p w14:paraId="003675F0" w14:textId="77777777" w:rsidR="00177E0F" w:rsidRDefault="00177E0F" w:rsidP="00177E0F">
      <w:pPr>
        <w:pStyle w:val="ad"/>
        <w:numPr>
          <w:ilvl w:val="0"/>
          <w:numId w:val="17"/>
        </w:numPr>
        <w:spacing w:before="240"/>
        <w:ind w:left="0" w:firstLine="0"/>
        <w:jc w:val="both"/>
        <w:rPr>
          <w:b/>
          <w:bCs/>
          <w:lang w:val="uk-UA"/>
        </w:rPr>
      </w:pPr>
      <w:r>
        <w:rPr>
          <w:b/>
          <w:bCs/>
          <w:lang w:val="uk-UA"/>
        </w:rPr>
        <w:t>МЕТА АКЦІЇ</w:t>
      </w:r>
    </w:p>
    <w:p w14:paraId="445731F5" w14:textId="01E17E58" w:rsidR="00177E0F" w:rsidRDefault="00177E0F" w:rsidP="00177E0F">
      <w:pPr>
        <w:jc w:val="both"/>
        <w:rPr>
          <w:bCs/>
          <w:lang w:val="uk-UA"/>
        </w:rPr>
      </w:pPr>
      <w:r>
        <w:rPr>
          <w:bCs/>
          <w:lang w:val="uk-UA"/>
        </w:rPr>
        <w:t xml:space="preserve">Метою проведення Організатором Акції є </w:t>
      </w:r>
      <w:r w:rsidR="00FB04A6">
        <w:rPr>
          <w:bCs/>
          <w:lang w:val="uk-UA"/>
        </w:rPr>
        <w:t xml:space="preserve">розширення діючої бази клієнтів та </w:t>
      </w:r>
      <w:r>
        <w:rPr>
          <w:bCs/>
          <w:lang w:val="uk-UA"/>
        </w:rPr>
        <w:t xml:space="preserve">заохочення </w:t>
      </w:r>
      <w:r w:rsidR="00FB04A6">
        <w:rPr>
          <w:bCs/>
          <w:lang w:val="uk-UA"/>
        </w:rPr>
        <w:t xml:space="preserve">Учасників акції щодо просування </w:t>
      </w:r>
      <w:r w:rsidR="00D023D4">
        <w:rPr>
          <w:bCs/>
          <w:lang w:val="uk-UA"/>
        </w:rPr>
        <w:t>продуктів</w:t>
      </w:r>
      <w:r w:rsidR="00495329">
        <w:rPr>
          <w:bCs/>
          <w:lang w:val="uk-UA"/>
        </w:rPr>
        <w:t xml:space="preserve"> Товариства</w:t>
      </w:r>
      <w:r>
        <w:rPr>
          <w:bCs/>
          <w:lang w:val="uk-UA"/>
        </w:rPr>
        <w:t>.</w:t>
      </w:r>
    </w:p>
    <w:p w14:paraId="60245F91" w14:textId="77777777" w:rsidR="00177E0F" w:rsidRDefault="00177E0F" w:rsidP="00177E0F">
      <w:pPr>
        <w:pStyle w:val="ad"/>
        <w:numPr>
          <w:ilvl w:val="0"/>
          <w:numId w:val="17"/>
        </w:numPr>
        <w:spacing w:before="240"/>
        <w:ind w:left="0" w:firstLine="0"/>
        <w:jc w:val="both"/>
        <w:rPr>
          <w:bCs/>
          <w:lang w:val="uk-UA"/>
        </w:rPr>
      </w:pPr>
      <w:r>
        <w:rPr>
          <w:b/>
          <w:bCs/>
          <w:lang w:val="uk-UA"/>
        </w:rPr>
        <w:t>ТЕРМІНИ І ТЕРИТОРІЯ ПРОВЕДЕННЯ АКЦІЇ</w:t>
      </w:r>
    </w:p>
    <w:p w14:paraId="6E73248D" w14:textId="411BD788" w:rsidR="00177E0F" w:rsidRDefault="00177E0F" w:rsidP="00177E0F">
      <w:pPr>
        <w:pStyle w:val="ad"/>
        <w:numPr>
          <w:ilvl w:val="1"/>
          <w:numId w:val="17"/>
        </w:numPr>
        <w:spacing w:after="120"/>
        <w:ind w:left="0" w:firstLine="0"/>
        <w:contextualSpacing/>
        <w:jc w:val="both"/>
        <w:rPr>
          <w:bCs/>
          <w:lang w:val="uk-UA"/>
        </w:rPr>
      </w:pPr>
      <w:r>
        <w:rPr>
          <w:bCs/>
          <w:lang w:val="uk-UA"/>
        </w:rPr>
        <w:t xml:space="preserve">Акція діє в період з </w:t>
      </w:r>
      <w:r w:rsidR="00D023D4">
        <w:rPr>
          <w:lang w:val="uk-UA"/>
        </w:rPr>
        <w:t>12.12.2022</w:t>
      </w:r>
      <w:r>
        <w:rPr>
          <w:lang w:val="uk-UA"/>
        </w:rPr>
        <w:t xml:space="preserve"> р. по </w:t>
      </w:r>
      <w:r w:rsidR="00902E3D">
        <w:rPr>
          <w:lang w:val="uk-UA"/>
        </w:rPr>
        <w:t>31.01.2023</w:t>
      </w:r>
      <w:r>
        <w:rPr>
          <w:bCs/>
          <w:lang w:val="uk-UA"/>
        </w:rPr>
        <w:t xml:space="preserve">  р. (включно) (далі – Період проведення Акції). </w:t>
      </w:r>
    </w:p>
    <w:p w14:paraId="524E1E1F" w14:textId="77777777" w:rsidR="00177E0F" w:rsidRDefault="00177E0F" w:rsidP="00177E0F">
      <w:pPr>
        <w:pStyle w:val="ad"/>
        <w:numPr>
          <w:ilvl w:val="1"/>
          <w:numId w:val="17"/>
        </w:numPr>
        <w:ind w:left="0" w:firstLine="0"/>
        <w:jc w:val="both"/>
        <w:rPr>
          <w:bCs/>
          <w:lang w:val="uk-UA"/>
        </w:rPr>
      </w:pPr>
      <w:r>
        <w:rPr>
          <w:bCs/>
          <w:lang w:val="uk-UA"/>
        </w:rPr>
        <w:t>Акція проводиться на території України, крім тимчасово окупованих територій та територій, на яких проводиться антитерористична операція, де були зареєстровані або проживали Клієнти, що приймають участь в Акції</w:t>
      </w:r>
      <w:r>
        <w:rPr>
          <w:rStyle w:val="af"/>
          <w:rFonts w:eastAsia="Calibri"/>
          <w:bCs/>
          <w:lang w:val="uk-UA"/>
        </w:rPr>
        <w:footnoteReference w:id="1"/>
      </w:r>
      <w:r>
        <w:rPr>
          <w:bCs/>
          <w:lang w:val="uk-UA"/>
        </w:rPr>
        <w:t>.</w:t>
      </w:r>
    </w:p>
    <w:p w14:paraId="19E6707E" w14:textId="77777777" w:rsidR="00177E0F" w:rsidRDefault="00177E0F" w:rsidP="00177E0F">
      <w:pPr>
        <w:pStyle w:val="ad"/>
        <w:numPr>
          <w:ilvl w:val="0"/>
          <w:numId w:val="17"/>
        </w:numPr>
        <w:spacing w:before="240"/>
        <w:ind w:left="0" w:firstLine="0"/>
        <w:jc w:val="both"/>
        <w:rPr>
          <w:b/>
          <w:bCs/>
          <w:lang w:val="uk-UA"/>
        </w:rPr>
      </w:pPr>
      <w:r>
        <w:rPr>
          <w:b/>
          <w:bCs/>
          <w:lang w:val="uk-UA"/>
        </w:rPr>
        <w:t>ЗАГАЛЬНІ УМОВИ АКЦІЇ</w:t>
      </w:r>
    </w:p>
    <w:p w14:paraId="1573C250" w14:textId="0E785CCC" w:rsidR="00D023D4" w:rsidRDefault="00177E0F" w:rsidP="00177E0F">
      <w:pPr>
        <w:pStyle w:val="ad"/>
        <w:numPr>
          <w:ilvl w:val="1"/>
          <w:numId w:val="17"/>
        </w:numPr>
        <w:ind w:left="0" w:firstLine="0"/>
        <w:jc w:val="both"/>
        <w:rPr>
          <w:bCs/>
          <w:lang w:val="uk-UA"/>
        </w:rPr>
      </w:pPr>
      <w:r>
        <w:rPr>
          <w:bCs/>
          <w:lang w:val="uk-UA"/>
        </w:rPr>
        <w:t xml:space="preserve">В рамках  проведення Акцій Організатор </w:t>
      </w:r>
      <w:r w:rsidR="00DD4CF8">
        <w:rPr>
          <w:bCs/>
          <w:lang w:val="uk-UA"/>
        </w:rPr>
        <w:t xml:space="preserve">пропонує Учасникам Акції, які в період дії акційної пропозиції, здійснили придбання автомобіля в лізинг вартістю </w:t>
      </w:r>
      <w:r w:rsidR="000F224B">
        <w:rPr>
          <w:bCs/>
          <w:lang w:val="uk-UA"/>
        </w:rPr>
        <w:t xml:space="preserve">від 2000 </w:t>
      </w:r>
      <w:proofErr w:type="spellStart"/>
      <w:r w:rsidR="000F224B">
        <w:rPr>
          <w:bCs/>
          <w:lang w:val="uk-UA"/>
        </w:rPr>
        <w:t>дол</w:t>
      </w:r>
      <w:proofErr w:type="spellEnd"/>
      <w:r w:rsidR="000F224B">
        <w:rPr>
          <w:bCs/>
          <w:lang w:val="uk-UA"/>
        </w:rPr>
        <w:t xml:space="preserve">. США. до </w:t>
      </w:r>
      <w:r w:rsidR="00DD4CF8">
        <w:rPr>
          <w:bCs/>
          <w:lang w:val="uk-UA"/>
        </w:rPr>
        <w:t xml:space="preserve">5000 </w:t>
      </w:r>
      <w:proofErr w:type="spellStart"/>
      <w:r w:rsidR="00DD4CF8">
        <w:rPr>
          <w:bCs/>
          <w:lang w:val="uk-UA"/>
        </w:rPr>
        <w:t>дол</w:t>
      </w:r>
      <w:proofErr w:type="spellEnd"/>
      <w:r w:rsidR="00DD4CF8">
        <w:rPr>
          <w:bCs/>
          <w:lang w:val="uk-UA"/>
        </w:rPr>
        <w:t>. США</w:t>
      </w:r>
      <w:r w:rsidR="00D023D4">
        <w:rPr>
          <w:bCs/>
          <w:lang w:val="uk-UA"/>
        </w:rPr>
        <w:t xml:space="preserve"> </w:t>
      </w:r>
      <w:r w:rsidR="001D6787">
        <w:rPr>
          <w:bCs/>
          <w:lang w:val="uk-UA"/>
        </w:rPr>
        <w:t>(по офіційному курсу НБУ, на день здійснення угоди), аванс на придбання цього автомобіля</w:t>
      </w:r>
      <w:r w:rsidR="002B4E11">
        <w:rPr>
          <w:bCs/>
          <w:lang w:val="uk-UA"/>
        </w:rPr>
        <w:t xml:space="preserve"> - </w:t>
      </w:r>
      <w:r w:rsidR="001D6787">
        <w:rPr>
          <w:bCs/>
          <w:lang w:val="uk-UA"/>
        </w:rPr>
        <w:t>10% від вартості авто.</w:t>
      </w:r>
    </w:p>
    <w:p w14:paraId="56928086" w14:textId="675A5459" w:rsidR="00EF44BB" w:rsidRDefault="001D6787" w:rsidP="00177E0F">
      <w:pPr>
        <w:pStyle w:val="ad"/>
        <w:numPr>
          <w:ilvl w:val="1"/>
          <w:numId w:val="17"/>
        </w:numPr>
        <w:ind w:left="0" w:firstLine="0"/>
        <w:jc w:val="both"/>
        <w:rPr>
          <w:bCs/>
          <w:lang w:val="uk-UA"/>
        </w:rPr>
      </w:pPr>
      <w:r>
        <w:rPr>
          <w:bCs/>
          <w:lang w:val="uk-UA"/>
        </w:rPr>
        <w:t>В акції приймають участь автомобілі як нові так і бувші у використанні, не старш</w:t>
      </w:r>
      <w:r w:rsidR="002B4E11">
        <w:rPr>
          <w:bCs/>
          <w:lang w:val="uk-UA"/>
        </w:rPr>
        <w:t>і</w:t>
      </w:r>
      <w:r>
        <w:rPr>
          <w:bCs/>
          <w:lang w:val="uk-UA"/>
        </w:rPr>
        <w:t xml:space="preserve"> 1998 року випуску.</w:t>
      </w:r>
    </w:p>
    <w:p w14:paraId="0F62C4E2" w14:textId="45E4F6A4" w:rsidR="002B4E11" w:rsidRDefault="002B4E11" w:rsidP="00177E0F">
      <w:pPr>
        <w:pStyle w:val="ad"/>
        <w:numPr>
          <w:ilvl w:val="1"/>
          <w:numId w:val="17"/>
        </w:numPr>
        <w:ind w:left="0" w:firstLine="0"/>
        <w:jc w:val="both"/>
        <w:rPr>
          <w:bCs/>
          <w:lang w:val="uk-UA"/>
        </w:rPr>
      </w:pPr>
      <w:r>
        <w:rPr>
          <w:bCs/>
          <w:lang w:val="uk-UA"/>
        </w:rPr>
        <w:t>Інші параметри продукту залишаються на рівні попередньо затверджених стандартних умов.</w:t>
      </w:r>
    </w:p>
    <w:p w14:paraId="2FEC9E99" w14:textId="66D0ACAD" w:rsidR="00843C91" w:rsidRPr="000F4740" w:rsidRDefault="000F4740" w:rsidP="0031355F">
      <w:pPr>
        <w:pStyle w:val="ad"/>
        <w:numPr>
          <w:ilvl w:val="1"/>
          <w:numId w:val="17"/>
        </w:numPr>
        <w:ind w:left="0" w:firstLine="0"/>
        <w:contextualSpacing/>
        <w:jc w:val="both"/>
        <w:rPr>
          <w:bCs/>
          <w:lang w:val="uk-UA"/>
        </w:rPr>
      </w:pPr>
      <w:r>
        <w:rPr>
          <w:bCs/>
          <w:lang w:val="uk-UA"/>
        </w:rPr>
        <w:t>Акційна пропозиція розміщена</w:t>
      </w:r>
      <w:r w:rsidR="00177E0F" w:rsidRPr="000F4740">
        <w:rPr>
          <w:bCs/>
          <w:lang w:val="uk-UA"/>
        </w:rPr>
        <w:t xml:space="preserve"> на офіційному сайті Організатора: </w:t>
      </w:r>
      <w:hyperlink r:id="rId8" w:history="1">
        <w:r w:rsidR="00843C91" w:rsidRPr="000F4740">
          <w:rPr>
            <w:rStyle w:val="af2"/>
          </w:rPr>
          <w:t>https</w:t>
        </w:r>
        <w:r w:rsidR="00843C91" w:rsidRPr="000F4740">
          <w:rPr>
            <w:rStyle w:val="af2"/>
            <w:lang w:val="uk-UA"/>
          </w:rPr>
          <w:t>://</w:t>
        </w:r>
        <w:r w:rsidR="00843C91" w:rsidRPr="000F4740">
          <w:rPr>
            <w:rStyle w:val="af2"/>
          </w:rPr>
          <w:t>automoney</w:t>
        </w:r>
        <w:r w:rsidR="00843C91" w:rsidRPr="000F4740">
          <w:rPr>
            <w:rStyle w:val="af2"/>
            <w:lang w:val="uk-UA"/>
          </w:rPr>
          <w:t>.</w:t>
        </w:r>
        <w:proofErr w:type="spellStart"/>
        <w:r w:rsidR="00843C91" w:rsidRPr="000F4740">
          <w:rPr>
            <w:rStyle w:val="af2"/>
          </w:rPr>
          <w:t>ua</w:t>
        </w:r>
        <w:proofErr w:type="spellEnd"/>
      </w:hyperlink>
    </w:p>
    <w:p w14:paraId="20EEEF49" w14:textId="77777777" w:rsidR="00843C91" w:rsidRPr="000F4740" w:rsidRDefault="00177E0F" w:rsidP="00843C91">
      <w:pPr>
        <w:pStyle w:val="ad"/>
        <w:numPr>
          <w:ilvl w:val="1"/>
          <w:numId w:val="17"/>
        </w:numPr>
        <w:ind w:left="0" w:firstLine="0"/>
        <w:contextualSpacing/>
        <w:jc w:val="both"/>
        <w:rPr>
          <w:bCs/>
          <w:lang w:val="uk-UA"/>
        </w:rPr>
      </w:pPr>
      <w:r w:rsidRPr="000F4740">
        <w:rPr>
          <w:bCs/>
          <w:lang w:val="uk-UA"/>
        </w:rPr>
        <w:lastRenderedPageBreak/>
        <w:t xml:space="preserve">Організатор має право змінити ці Офіційні умови, в тому числі термін дії Акції, про що завчасно зобов’язується повідомити Клієнтів за 3 (три) робочих дні, шляхом розміщення відповідної інформації на офіційному сайті </w:t>
      </w:r>
      <w:r w:rsidR="00843C91" w:rsidRPr="000F4740">
        <w:rPr>
          <w:bCs/>
          <w:lang w:val="uk-UA"/>
        </w:rPr>
        <w:t>Товариства</w:t>
      </w:r>
      <w:r w:rsidRPr="000F4740">
        <w:rPr>
          <w:bCs/>
          <w:lang w:val="uk-UA"/>
        </w:rPr>
        <w:t xml:space="preserve"> </w:t>
      </w:r>
      <w:hyperlink r:id="rId9" w:history="1">
        <w:r w:rsidR="00843C91" w:rsidRPr="000F4740">
          <w:rPr>
            <w:rStyle w:val="af2"/>
          </w:rPr>
          <w:t>https</w:t>
        </w:r>
        <w:r w:rsidR="00843C91" w:rsidRPr="000F4740">
          <w:rPr>
            <w:rStyle w:val="af2"/>
            <w:lang w:val="uk-UA"/>
          </w:rPr>
          <w:t>://</w:t>
        </w:r>
        <w:r w:rsidR="00843C91" w:rsidRPr="000F4740">
          <w:rPr>
            <w:rStyle w:val="af2"/>
          </w:rPr>
          <w:t>automoney</w:t>
        </w:r>
        <w:r w:rsidR="00843C91" w:rsidRPr="000F4740">
          <w:rPr>
            <w:rStyle w:val="af2"/>
            <w:lang w:val="uk-UA"/>
          </w:rPr>
          <w:t>.</w:t>
        </w:r>
        <w:proofErr w:type="spellStart"/>
        <w:r w:rsidR="00843C91" w:rsidRPr="000F4740">
          <w:rPr>
            <w:rStyle w:val="af2"/>
          </w:rPr>
          <w:t>ua</w:t>
        </w:r>
        <w:proofErr w:type="spellEnd"/>
      </w:hyperlink>
    </w:p>
    <w:p w14:paraId="5B582AD9" w14:textId="4634ACB3" w:rsidR="00177E0F" w:rsidRPr="000F4740" w:rsidRDefault="00177E0F" w:rsidP="0031355F">
      <w:pPr>
        <w:pStyle w:val="ad"/>
        <w:numPr>
          <w:ilvl w:val="1"/>
          <w:numId w:val="17"/>
        </w:numPr>
        <w:ind w:left="0" w:firstLine="0"/>
        <w:contextualSpacing/>
        <w:jc w:val="both"/>
        <w:rPr>
          <w:bCs/>
          <w:lang w:val="uk-UA"/>
        </w:rPr>
      </w:pPr>
      <w:r w:rsidRPr="000F4740">
        <w:rPr>
          <w:bCs/>
          <w:lang w:val="uk-UA"/>
        </w:rPr>
        <w:t xml:space="preserve">Клієнт бере на себе обов’язок самостійно відстежувати наявність такого повідомлення на вищевказаному сайті Організатора. </w:t>
      </w:r>
    </w:p>
    <w:p w14:paraId="6070BB0B" w14:textId="105840AB" w:rsidR="00177E0F" w:rsidRDefault="00177E0F" w:rsidP="00177E0F">
      <w:pPr>
        <w:pStyle w:val="ad"/>
        <w:numPr>
          <w:ilvl w:val="1"/>
          <w:numId w:val="17"/>
        </w:numPr>
        <w:ind w:left="0" w:firstLine="0"/>
        <w:jc w:val="both"/>
        <w:rPr>
          <w:bCs/>
          <w:lang w:val="uk-UA"/>
        </w:rPr>
      </w:pPr>
      <w:r>
        <w:rPr>
          <w:bCs/>
          <w:lang w:val="uk-UA"/>
        </w:rPr>
        <w:t xml:space="preserve">Беручи участь в Акції, </w:t>
      </w:r>
      <w:r w:rsidR="00843C91">
        <w:rPr>
          <w:bCs/>
          <w:lang w:val="uk-UA"/>
        </w:rPr>
        <w:t>Учасник</w:t>
      </w:r>
      <w:r>
        <w:rPr>
          <w:bCs/>
          <w:lang w:val="uk-UA"/>
        </w:rPr>
        <w:t xml:space="preserve"> підтверджує ознайомлення і згоду з умовами участі в Акції. </w:t>
      </w:r>
    </w:p>
    <w:p w14:paraId="71AD54AA" w14:textId="55B9A585" w:rsidR="00843C91" w:rsidRDefault="00177E0F" w:rsidP="00843C91">
      <w:pPr>
        <w:pStyle w:val="ad"/>
        <w:numPr>
          <w:ilvl w:val="1"/>
          <w:numId w:val="17"/>
        </w:numPr>
        <w:ind w:left="0" w:firstLine="0"/>
        <w:jc w:val="both"/>
        <w:rPr>
          <w:bCs/>
          <w:lang w:val="uk-UA"/>
        </w:rPr>
      </w:pPr>
      <w:r>
        <w:rPr>
          <w:bCs/>
          <w:lang w:val="uk-UA"/>
        </w:rPr>
        <w:t xml:space="preserve"> </w:t>
      </w:r>
      <w:r w:rsidR="00843C91">
        <w:rPr>
          <w:bCs/>
          <w:lang w:val="uk-UA"/>
        </w:rPr>
        <w:t>В акції приймають участь</w:t>
      </w:r>
      <w:r>
        <w:rPr>
          <w:bCs/>
          <w:lang w:val="uk-UA"/>
        </w:rPr>
        <w:t>:</w:t>
      </w:r>
    </w:p>
    <w:p w14:paraId="1AFD8EAB" w14:textId="77777777" w:rsidR="00AF2635" w:rsidRDefault="001D6787" w:rsidP="00AF2635">
      <w:pPr>
        <w:pStyle w:val="ad"/>
        <w:ind w:left="0"/>
        <w:jc w:val="both"/>
        <w:rPr>
          <w:bCs/>
          <w:lang w:val="uk-UA"/>
        </w:rPr>
      </w:pPr>
      <w:r>
        <w:rPr>
          <w:bCs/>
          <w:lang w:val="uk-UA"/>
        </w:rPr>
        <w:t>Клієнти - фізичні особи, резиденти та нерезиденти України.</w:t>
      </w:r>
    </w:p>
    <w:p w14:paraId="3EED030F" w14:textId="3617DF98" w:rsidR="00AF2635" w:rsidRPr="00EE5D35" w:rsidRDefault="00AF2635" w:rsidP="00AF2635">
      <w:pPr>
        <w:pStyle w:val="ad"/>
        <w:ind w:left="0"/>
        <w:jc w:val="both"/>
        <w:rPr>
          <w:bCs/>
          <w:lang w:val="uk-UA"/>
        </w:rPr>
      </w:pPr>
      <w:r>
        <w:rPr>
          <w:bCs/>
          <w:lang w:val="uk-UA"/>
        </w:rPr>
        <w:t xml:space="preserve">4.8. </w:t>
      </w:r>
      <w:r w:rsidRPr="00EE5D35">
        <w:rPr>
          <w:bCs/>
          <w:lang w:val="uk-UA"/>
        </w:rPr>
        <w:t xml:space="preserve">В </w:t>
      </w:r>
      <w:r>
        <w:rPr>
          <w:bCs/>
          <w:lang w:val="uk-UA"/>
        </w:rPr>
        <w:t>акції</w:t>
      </w:r>
      <w:r w:rsidRPr="00EE5D35">
        <w:rPr>
          <w:bCs/>
          <w:lang w:val="uk-UA"/>
        </w:rPr>
        <w:t xml:space="preserve"> «</w:t>
      </w:r>
      <w:r>
        <w:rPr>
          <w:bCs/>
          <w:lang w:val="uk-UA"/>
        </w:rPr>
        <w:t>СВЯТКОВИЙ ЛІЗИНГ</w:t>
      </w:r>
      <w:r w:rsidRPr="00EE5D35">
        <w:rPr>
          <w:bCs/>
          <w:lang w:val="uk-UA"/>
        </w:rPr>
        <w:t>» не приймають участь:</w:t>
      </w:r>
    </w:p>
    <w:p w14:paraId="259B3AA1" w14:textId="76FC777C" w:rsidR="00AF2635" w:rsidRPr="00EE5D35" w:rsidRDefault="00AF2635" w:rsidP="00AF2635">
      <w:pPr>
        <w:pStyle w:val="ad"/>
        <w:numPr>
          <w:ilvl w:val="0"/>
          <w:numId w:val="27"/>
        </w:numPr>
        <w:ind w:left="993" w:hanging="579"/>
        <w:jc w:val="both"/>
        <w:rPr>
          <w:bCs/>
          <w:lang w:val="uk-UA"/>
        </w:rPr>
      </w:pPr>
      <w:r w:rsidRPr="00EE5D35">
        <w:rPr>
          <w:bCs/>
          <w:lang w:val="uk-UA"/>
        </w:rPr>
        <w:t xml:space="preserve">Клієнти, що не підтвердили </w:t>
      </w:r>
      <w:r>
        <w:rPr>
          <w:bCs/>
          <w:lang w:val="uk-UA"/>
        </w:rPr>
        <w:t>оформлення угоди за затвердженими акційними умовами;</w:t>
      </w:r>
    </w:p>
    <w:p w14:paraId="4F2506B5" w14:textId="6F901A63" w:rsidR="00AF2635" w:rsidRPr="00EE5D35" w:rsidRDefault="00AF2635" w:rsidP="00AF2635">
      <w:pPr>
        <w:pStyle w:val="ad"/>
        <w:numPr>
          <w:ilvl w:val="0"/>
          <w:numId w:val="27"/>
        </w:numPr>
        <w:ind w:left="993" w:hanging="579"/>
        <w:jc w:val="both"/>
        <w:rPr>
          <w:bCs/>
          <w:lang w:val="uk-UA"/>
        </w:rPr>
      </w:pPr>
      <w:r w:rsidRPr="00EE5D35">
        <w:rPr>
          <w:bCs/>
          <w:lang w:val="uk-UA"/>
        </w:rPr>
        <w:t xml:space="preserve">Клієнти, за </w:t>
      </w:r>
      <w:r>
        <w:rPr>
          <w:bCs/>
          <w:lang w:val="uk-UA"/>
        </w:rPr>
        <w:t>діючими д</w:t>
      </w:r>
      <w:r w:rsidRPr="00EE5D35">
        <w:rPr>
          <w:bCs/>
          <w:lang w:val="uk-UA"/>
        </w:rPr>
        <w:t xml:space="preserve">оговорами яких наявна прострочена заборгованість на дату початку </w:t>
      </w:r>
      <w:r>
        <w:rPr>
          <w:bCs/>
          <w:lang w:val="uk-UA"/>
        </w:rPr>
        <w:t>акції «СВЯТКОВИЙ ЛІЗИНГ»</w:t>
      </w:r>
    </w:p>
    <w:p w14:paraId="5BC694DD" w14:textId="3C277C47" w:rsidR="00AF2635" w:rsidRDefault="00AF2635" w:rsidP="00AF2635">
      <w:pPr>
        <w:pStyle w:val="ad"/>
        <w:numPr>
          <w:ilvl w:val="0"/>
          <w:numId w:val="27"/>
        </w:numPr>
        <w:ind w:left="993" w:hanging="579"/>
        <w:jc w:val="both"/>
        <w:rPr>
          <w:bCs/>
          <w:lang w:val="uk-UA"/>
        </w:rPr>
      </w:pPr>
      <w:r w:rsidRPr="00EE5D35">
        <w:rPr>
          <w:bCs/>
          <w:lang w:val="uk-UA"/>
        </w:rPr>
        <w:t xml:space="preserve">Клієнти, які ініціювали </w:t>
      </w:r>
      <w:r>
        <w:rPr>
          <w:bCs/>
          <w:lang w:val="uk-UA"/>
        </w:rPr>
        <w:t>виб</w:t>
      </w:r>
      <w:r w:rsidR="002B4E11">
        <w:rPr>
          <w:bCs/>
          <w:lang w:val="uk-UA"/>
        </w:rPr>
        <w:t>і</w:t>
      </w:r>
      <w:r>
        <w:rPr>
          <w:bCs/>
          <w:lang w:val="uk-UA"/>
        </w:rPr>
        <w:t>р авто вартістю більше або менше акційної пропозиції, після погодження акційних умов.</w:t>
      </w:r>
    </w:p>
    <w:p w14:paraId="25A98308" w14:textId="50E88624" w:rsidR="00AF2635" w:rsidRPr="00AF2635" w:rsidRDefault="00AF2635" w:rsidP="00AF2635">
      <w:pPr>
        <w:pStyle w:val="ad"/>
        <w:numPr>
          <w:ilvl w:val="1"/>
          <w:numId w:val="28"/>
        </w:numPr>
        <w:ind w:left="0" w:firstLine="0"/>
        <w:jc w:val="both"/>
        <w:rPr>
          <w:bCs/>
          <w:lang w:val="uk-UA"/>
        </w:rPr>
      </w:pPr>
      <w:r>
        <w:rPr>
          <w:bCs/>
          <w:lang w:val="uk-UA"/>
        </w:rPr>
        <w:t>Товариство</w:t>
      </w:r>
      <w:r w:rsidRPr="00AF2635">
        <w:rPr>
          <w:bCs/>
          <w:lang w:val="uk-UA"/>
        </w:rPr>
        <w:t xml:space="preserve"> може в односторонньому порядку відмовитись від </w:t>
      </w:r>
      <w:r w:rsidR="002B4E11">
        <w:rPr>
          <w:bCs/>
          <w:lang w:val="uk-UA"/>
        </w:rPr>
        <w:t>погодження акційних умов для клієнта,</w:t>
      </w:r>
      <w:r w:rsidRPr="00AF2635">
        <w:rPr>
          <w:bCs/>
          <w:lang w:val="uk-UA"/>
        </w:rPr>
        <w:t xml:space="preserve"> без повідомлення причин такої відмови.</w:t>
      </w:r>
    </w:p>
    <w:p w14:paraId="578F1AAA" w14:textId="0FD2A8CD" w:rsidR="002B416D" w:rsidRDefault="002B4E11" w:rsidP="00AF2635">
      <w:pPr>
        <w:pStyle w:val="ad"/>
        <w:numPr>
          <w:ilvl w:val="1"/>
          <w:numId w:val="28"/>
        </w:numPr>
        <w:ind w:left="0" w:firstLine="0"/>
        <w:jc w:val="both"/>
        <w:rPr>
          <w:bCs/>
          <w:lang w:val="uk-UA"/>
        </w:rPr>
      </w:pPr>
      <w:r>
        <w:rPr>
          <w:bCs/>
          <w:lang w:val="uk-UA"/>
        </w:rPr>
        <w:t>Товариство</w:t>
      </w:r>
      <w:r w:rsidRPr="00EE5D35">
        <w:rPr>
          <w:bCs/>
          <w:lang w:val="uk-UA"/>
        </w:rPr>
        <w:t xml:space="preserve"> має  право  виключити  будь-якого  Клієнта  з  числа  учасників  </w:t>
      </w:r>
      <w:r>
        <w:rPr>
          <w:bCs/>
          <w:lang w:val="uk-UA"/>
        </w:rPr>
        <w:t>акції «СВЯТКОВИЙ ЛІЗИНГ»</w:t>
      </w:r>
      <w:r w:rsidRPr="00EE5D35">
        <w:rPr>
          <w:bCs/>
          <w:lang w:val="uk-UA"/>
        </w:rPr>
        <w:t xml:space="preserve">   без   попередження   та   пояснення   причин.</w:t>
      </w:r>
    </w:p>
    <w:p w14:paraId="1FA28017" w14:textId="76CDBCC6" w:rsidR="002B4E11" w:rsidRPr="00AF2635" w:rsidRDefault="002B4E11" w:rsidP="00AF2635">
      <w:pPr>
        <w:pStyle w:val="ad"/>
        <w:numPr>
          <w:ilvl w:val="1"/>
          <w:numId w:val="28"/>
        </w:numPr>
        <w:ind w:left="0" w:firstLine="0"/>
        <w:jc w:val="both"/>
        <w:rPr>
          <w:bCs/>
          <w:lang w:val="uk-UA"/>
        </w:rPr>
      </w:pPr>
      <w:r w:rsidRPr="00EE5D35">
        <w:rPr>
          <w:bCs/>
          <w:lang w:val="uk-UA"/>
        </w:rPr>
        <w:t xml:space="preserve">Добровільно надаючи персональні дані про себе у зв’язку з прийняттям участі в </w:t>
      </w:r>
      <w:r>
        <w:rPr>
          <w:bCs/>
          <w:lang w:val="uk-UA"/>
        </w:rPr>
        <w:t>акції «СВЯТКОВИЙ ЛІЗИНГ»</w:t>
      </w:r>
      <w:r w:rsidRPr="00EE5D35">
        <w:rPr>
          <w:bCs/>
          <w:lang w:val="uk-UA"/>
        </w:rPr>
        <w:t>, Учасники підтверджують свою згоду на збір, зберігання, використання, обробку та розповсюдження таких даних Організатором та уповноваженими особами Організатора, які будуть вживати необхідних заходів для захисту даних від несанкціонованого розголошення. При цьому, Організатор цими Офіційними умовами інформує Учасників про включення їх персональних даних до бази персональних даних, власником  якої є Організатор, у зв’язку з чим кожен Учасник набуває статусу суб’єкта персональних даних і можливість користування правами, передбаченими Законом України «Про захист персональних даних». Збір персональних даних кожного з учасників здійснюється з метою забезпечення відносин у сфері економічних, фінансових послуг, а також для надання можливості участі у рекламних заходах, в тому числі акційних пропозиціях, що надаються Організатором, та для забезпечення користування Організатором своїми правами, закріпленими у відповідних правочинах, укладеними між учасником та Організатором. Порядок поширення персональних даних та коло третіх осіб, яким можуть бути передані персональні дані, визначається Організатором самостійно на власний розсуд, з врахуванням норм законодавства України та/або прав Організатора, закріплених у відповідних правочинах, укладених між Учасником та Організатором.</w:t>
      </w:r>
    </w:p>
    <w:sectPr w:rsidR="002B4E11" w:rsidRPr="00AF2635" w:rsidSect="00890F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CB37" w14:textId="77777777" w:rsidR="00AE427E" w:rsidRDefault="00AE427E" w:rsidP="005D1FA2">
      <w:r>
        <w:separator/>
      </w:r>
    </w:p>
  </w:endnote>
  <w:endnote w:type="continuationSeparator" w:id="0">
    <w:p w14:paraId="078308E3" w14:textId="77777777" w:rsidR="00AE427E" w:rsidRDefault="00AE427E" w:rsidP="005D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0B80" w14:textId="77777777" w:rsidR="00AE427E" w:rsidRDefault="00AE427E" w:rsidP="005D1FA2">
      <w:r>
        <w:separator/>
      </w:r>
    </w:p>
  </w:footnote>
  <w:footnote w:type="continuationSeparator" w:id="0">
    <w:p w14:paraId="292EEBDB" w14:textId="77777777" w:rsidR="00AE427E" w:rsidRDefault="00AE427E" w:rsidP="005D1FA2">
      <w:r>
        <w:continuationSeparator/>
      </w:r>
    </w:p>
  </w:footnote>
  <w:footnote w:id="1">
    <w:p w14:paraId="763733A6" w14:textId="77777777" w:rsidR="00177E0F" w:rsidRDefault="00177E0F" w:rsidP="00177E0F">
      <w:pPr>
        <w:jc w:val="both"/>
        <w:rPr>
          <w:bCs/>
          <w:sz w:val="20"/>
        </w:rPr>
      </w:pPr>
      <w:r>
        <w:rPr>
          <w:rStyle w:val="af"/>
          <w:rFonts w:eastAsia="Calibri"/>
        </w:rPr>
        <w:t>1</w:t>
      </w:r>
      <w:r>
        <w:t xml:space="preserve"> </w:t>
      </w:r>
      <w:r>
        <w:rPr>
          <w:bCs/>
          <w:sz w:val="20"/>
        </w:rPr>
        <w:t xml:space="preserve">У </w:t>
      </w:r>
      <w:proofErr w:type="spellStart"/>
      <w:r>
        <w:rPr>
          <w:bCs/>
          <w:sz w:val="20"/>
        </w:rPr>
        <w:t>зв'язку</w:t>
      </w:r>
      <w:proofErr w:type="spellEnd"/>
      <w:r>
        <w:rPr>
          <w:bCs/>
          <w:sz w:val="20"/>
        </w:rPr>
        <w:t xml:space="preserve"> з </w:t>
      </w:r>
      <w:proofErr w:type="spellStart"/>
      <w:r>
        <w:rPr>
          <w:bCs/>
          <w:sz w:val="20"/>
        </w:rPr>
        <w:t>прийняттям</w:t>
      </w:r>
      <w:proofErr w:type="spellEnd"/>
      <w:r>
        <w:rPr>
          <w:bCs/>
          <w:sz w:val="20"/>
        </w:rPr>
        <w:t xml:space="preserve"> Закону </w:t>
      </w:r>
      <w:proofErr w:type="spellStart"/>
      <w:r>
        <w:rPr>
          <w:bCs/>
          <w:sz w:val="20"/>
        </w:rPr>
        <w:t>України</w:t>
      </w:r>
      <w:proofErr w:type="spellEnd"/>
      <w:r>
        <w:rPr>
          <w:bCs/>
          <w:sz w:val="20"/>
        </w:rPr>
        <w:t xml:space="preserve"> «Про </w:t>
      </w:r>
      <w:proofErr w:type="spellStart"/>
      <w:r>
        <w:rPr>
          <w:bCs/>
          <w:sz w:val="20"/>
        </w:rPr>
        <w:t>забезпечення</w:t>
      </w:r>
      <w:proofErr w:type="spellEnd"/>
      <w:r>
        <w:rPr>
          <w:bCs/>
          <w:sz w:val="20"/>
        </w:rPr>
        <w:t xml:space="preserve"> прав і свобод </w:t>
      </w:r>
      <w:proofErr w:type="spellStart"/>
      <w:r>
        <w:rPr>
          <w:bCs/>
          <w:sz w:val="20"/>
        </w:rPr>
        <w:t>громадян</w:t>
      </w:r>
      <w:proofErr w:type="spellEnd"/>
      <w:r>
        <w:rPr>
          <w:bCs/>
          <w:sz w:val="20"/>
        </w:rPr>
        <w:t xml:space="preserve"> на </w:t>
      </w:r>
      <w:proofErr w:type="spellStart"/>
      <w:r>
        <w:rPr>
          <w:bCs/>
          <w:sz w:val="20"/>
        </w:rPr>
        <w:t>тимчасово</w:t>
      </w:r>
      <w:proofErr w:type="spellEnd"/>
      <w:r>
        <w:rPr>
          <w:bCs/>
          <w:sz w:val="20"/>
        </w:rPr>
        <w:t xml:space="preserve"> </w:t>
      </w:r>
      <w:proofErr w:type="spellStart"/>
      <w:r>
        <w:rPr>
          <w:bCs/>
          <w:sz w:val="20"/>
        </w:rPr>
        <w:t>окупованій</w:t>
      </w:r>
      <w:proofErr w:type="spellEnd"/>
      <w:r>
        <w:rPr>
          <w:bCs/>
          <w:sz w:val="20"/>
        </w:rPr>
        <w:t xml:space="preserve"> </w:t>
      </w:r>
      <w:proofErr w:type="spellStart"/>
      <w:r>
        <w:rPr>
          <w:bCs/>
          <w:sz w:val="20"/>
        </w:rPr>
        <w:t>території</w:t>
      </w:r>
      <w:proofErr w:type="spellEnd"/>
      <w:r>
        <w:rPr>
          <w:bCs/>
          <w:sz w:val="20"/>
        </w:rPr>
        <w:t xml:space="preserve"> </w:t>
      </w:r>
      <w:proofErr w:type="spellStart"/>
      <w:r>
        <w:rPr>
          <w:bCs/>
          <w:sz w:val="20"/>
        </w:rPr>
        <w:t>України</w:t>
      </w:r>
      <w:proofErr w:type="spellEnd"/>
      <w:r>
        <w:rPr>
          <w:bCs/>
          <w:sz w:val="20"/>
        </w:rPr>
        <w:t xml:space="preserve">» </w:t>
      </w:r>
      <w:proofErr w:type="spellStart"/>
      <w:r>
        <w:rPr>
          <w:bCs/>
          <w:sz w:val="20"/>
        </w:rPr>
        <w:t>від</w:t>
      </w:r>
      <w:proofErr w:type="spellEnd"/>
      <w:r>
        <w:rPr>
          <w:bCs/>
          <w:sz w:val="20"/>
        </w:rPr>
        <w:t xml:space="preserve"> 15.04.2014, No1207 -VII, Указу Президента </w:t>
      </w:r>
      <w:proofErr w:type="spellStart"/>
      <w:r>
        <w:rPr>
          <w:bCs/>
          <w:sz w:val="20"/>
        </w:rPr>
        <w:t>України</w:t>
      </w:r>
      <w:proofErr w:type="spellEnd"/>
      <w:r>
        <w:rPr>
          <w:bCs/>
          <w:sz w:val="20"/>
        </w:rPr>
        <w:t xml:space="preserve"> «Про </w:t>
      </w:r>
      <w:proofErr w:type="spellStart"/>
      <w:r>
        <w:rPr>
          <w:bCs/>
          <w:sz w:val="20"/>
        </w:rPr>
        <w:t>введення</w:t>
      </w:r>
      <w:proofErr w:type="spellEnd"/>
      <w:r>
        <w:rPr>
          <w:bCs/>
          <w:sz w:val="20"/>
        </w:rPr>
        <w:t xml:space="preserve"> в </w:t>
      </w:r>
      <w:proofErr w:type="spellStart"/>
      <w:r>
        <w:rPr>
          <w:bCs/>
          <w:sz w:val="20"/>
        </w:rPr>
        <w:t>дію</w:t>
      </w:r>
      <w:proofErr w:type="spellEnd"/>
      <w:r>
        <w:rPr>
          <w:bCs/>
          <w:sz w:val="20"/>
        </w:rPr>
        <w:t xml:space="preserve"> </w:t>
      </w:r>
      <w:proofErr w:type="spellStart"/>
      <w:r>
        <w:rPr>
          <w:bCs/>
          <w:sz w:val="20"/>
        </w:rPr>
        <w:t>рішення</w:t>
      </w:r>
      <w:proofErr w:type="spellEnd"/>
      <w:r>
        <w:rPr>
          <w:bCs/>
          <w:sz w:val="20"/>
        </w:rPr>
        <w:t xml:space="preserve"> Ради </w:t>
      </w:r>
      <w:proofErr w:type="spellStart"/>
      <w:r>
        <w:rPr>
          <w:bCs/>
          <w:sz w:val="20"/>
        </w:rPr>
        <w:t>національної</w:t>
      </w:r>
      <w:proofErr w:type="spellEnd"/>
      <w:r>
        <w:rPr>
          <w:bCs/>
          <w:sz w:val="20"/>
        </w:rPr>
        <w:t xml:space="preserve"> </w:t>
      </w:r>
      <w:proofErr w:type="spellStart"/>
      <w:r>
        <w:rPr>
          <w:bCs/>
          <w:sz w:val="20"/>
        </w:rPr>
        <w:t>безпеки</w:t>
      </w:r>
      <w:proofErr w:type="spellEnd"/>
      <w:r>
        <w:rPr>
          <w:bCs/>
          <w:sz w:val="20"/>
        </w:rPr>
        <w:t xml:space="preserve"> та оборони «Про </w:t>
      </w:r>
      <w:proofErr w:type="spellStart"/>
      <w:r>
        <w:rPr>
          <w:bCs/>
          <w:sz w:val="20"/>
        </w:rPr>
        <w:t>невідкладні</w:t>
      </w:r>
      <w:proofErr w:type="spellEnd"/>
      <w:r>
        <w:rPr>
          <w:bCs/>
          <w:sz w:val="20"/>
        </w:rPr>
        <w:t xml:space="preserve"> заходи </w:t>
      </w:r>
      <w:proofErr w:type="spellStart"/>
      <w:r>
        <w:rPr>
          <w:bCs/>
          <w:sz w:val="20"/>
        </w:rPr>
        <w:t>щодо</w:t>
      </w:r>
      <w:proofErr w:type="spellEnd"/>
      <w:r>
        <w:rPr>
          <w:bCs/>
          <w:sz w:val="20"/>
        </w:rPr>
        <w:t xml:space="preserve"> </w:t>
      </w:r>
      <w:proofErr w:type="spellStart"/>
      <w:r>
        <w:rPr>
          <w:bCs/>
          <w:sz w:val="20"/>
        </w:rPr>
        <w:t>подолання</w:t>
      </w:r>
      <w:proofErr w:type="spellEnd"/>
      <w:r>
        <w:rPr>
          <w:bCs/>
          <w:sz w:val="20"/>
        </w:rPr>
        <w:t xml:space="preserve"> </w:t>
      </w:r>
      <w:proofErr w:type="spellStart"/>
      <w:r>
        <w:rPr>
          <w:bCs/>
          <w:sz w:val="20"/>
        </w:rPr>
        <w:t>терористичної</w:t>
      </w:r>
      <w:proofErr w:type="spellEnd"/>
      <w:r>
        <w:rPr>
          <w:bCs/>
          <w:sz w:val="20"/>
        </w:rPr>
        <w:t xml:space="preserve"> </w:t>
      </w:r>
      <w:proofErr w:type="spellStart"/>
      <w:r>
        <w:rPr>
          <w:bCs/>
          <w:sz w:val="20"/>
        </w:rPr>
        <w:t>загрози</w:t>
      </w:r>
      <w:proofErr w:type="spellEnd"/>
      <w:r>
        <w:rPr>
          <w:bCs/>
          <w:sz w:val="20"/>
        </w:rPr>
        <w:t xml:space="preserve"> та </w:t>
      </w:r>
      <w:proofErr w:type="spellStart"/>
      <w:r>
        <w:rPr>
          <w:bCs/>
          <w:sz w:val="20"/>
        </w:rPr>
        <w:t>збереження</w:t>
      </w:r>
      <w:proofErr w:type="spellEnd"/>
      <w:r>
        <w:rPr>
          <w:bCs/>
          <w:sz w:val="20"/>
        </w:rPr>
        <w:t xml:space="preserve"> </w:t>
      </w:r>
      <w:proofErr w:type="spellStart"/>
      <w:r>
        <w:rPr>
          <w:bCs/>
          <w:sz w:val="20"/>
        </w:rPr>
        <w:t>територіальної</w:t>
      </w:r>
      <w:proofErr w:type="spellEnd"/>
      <w:r>
        <w:rPr>
          <w:bCs/>
          <w:sz w:val="20"/>
        </w:rPr>
        <w:t xml:space="preserve"> </w:t>
      </w:r>
      <w:proofErr w:type="spellStart"/>
      <w:r>
        <w:rPr>
          <w:bCs/>
          <w:sz w:val="20"/>
        </w:rPr>
        <w:t>цілісності</w:t>
      </w:r>
      <w:proofErr w:type="spellEnd"/>
      <w:r>
        <w:rPr>
          <w:bCs/>
          <w:sz w:val="20"/>
        </w:rPr>
        <w:t xml:space="preserve"> </w:t>
      </w:r>
      <w:proofErr w:type="spellStart"/>
      <w:r>
        <w:rPr>
          <w:bCs/>
          <w:sz w:val="20"/>
        </w:rPr>
        <w:t>України</w:t>
      </w:r>
      <w:proofErr w:type="spellEnd"/>
      <w:r>
        <w:rPr>
          <w:bCs/>
          <w:sz w:val="20"/>
        </w:rPr>
        <w:t xml:space="preserve">» </w:t>
      </w:r>
      <w:proofErr w:type="spellStart"/>
      <w:r>
        <w:rPr>
          <w:bCs/>
          <w:sz w:val="20"/>
        </w:rPr>
        <w:t>від</w:t>
      </w:r>
      <w:proofErr w:type="spellEnd"/>
      <w:r>
        <w:rPr>
          <w:bCs/>
          <w:sz w:val="20"/>
        </w:rPr>
        <w:t xml:space="preserve"> 13.04.2014, Закону </w:t>
      </w:r>
      <w:proofErr w:type="spellStart"/>
      <w:r>
        <w:rPr>
          <w:bCs/>
          <w:sz w:val="20"/>
        </w:rPr>
        <w:t>України</w:t>
      </w:r>
      <w:proofErr w:type="spellEnd"/>
      <w:r>
        <w:rPr>
          <w:bCs/>
          <w:sz w:val="20"/>
        </w:rPr>
        <w:t xml:space="preserve"> «Про </w:t>
      </w:r>
      <w:proofErr w:type="spellStart"/>
      <w:r>
        <w:rPr>
          <w:bCs/>
          <w:sz w:val="20"/>
        </w:rPr>
        <w:t>особливий</w:t>
      </w:r>
      <w:proofErr w:type="spellEnd"/>
      <w:r>
        <w:rPr>
          <w:bCs/>
          <w:sz w:val="20"/>
        </w:rPr>
        <w:t xml:space="preserve"> порядок </w:t>
      </w:r>
      <w:proofErr w:type="spellStart"/>
      <w:r>
        <w:rPr>
          <w:bCs/>
          <w:sz w:val="20"/>
        </w:rPr>
        <w:t>місцевого</w:t>
      </w:r>
      <w:proofErr w:type="spellEnd"/>
      <w:r>
        <w:rPr>
          <w:bCs/>
          <w:sz w:val="20"/>
        </w:rPr>
        <w:t xml:space="preserve"> </w:t>
      </w:r>
      <w:proofErr w:type="spellStart"/>
      <w:r>
        <w:rPr>
          <w:bCs/>
          <w:sz w:val="20"/>
        </w:rPr>
        <w:t>самоврядування</w:t>
      </w:r>
      <w:proofErr w:type="spellEnd"/>
      <w:r>
        <w:rPr>
          <w:bCs/>
          <w:sz w:val="20"/>
        </w:rPr>
        <w:t xml:space="preserve"> в </w:t>
      </w:r>
      <w:proofErr w:type="spellStart"/>
      <w:r>
        <w:rPr>
          <w:bCs/>
          <w:sz w:val="20"/>
        </w:rPr>
        <w:t>окремих</w:t>
      </w:r>
      <w:proofErr w:type="spellEnd"/>
      <w:r>
        <w:rPr>
          <w:bCs/>
          <w:sz w:val="20"/>
        </w:rPr>
        <w:t xml:space="preserve"> районах </w:t>
      </w:r>
      <w:proofErr w:type="spellStart"/>
      <w:r>
        <w:rPr>
          <w:bCs/>
          <w:sz w:val="20"/>
        </w:rPr>
        <w:t>Донецької</w:t>
      </w:r>
      <w:proofErr w:type="spellEnd"/>
      <w:r>
        <w:rPr>
          <w:bCs/>
          <w:sz w:val="20"/>
        </w:rPr>
        <w:t xml:space="preserve"> та </w:t>
      </w:r>
      <w:proofErr w:type="spellStart"/>
      <w:r>
        <w:rPr>
          <w:bCs/>
          <w:sz w:val="20"/>
        </w:rPr>
        <w:t>Луганської</w:t>
      </w:r>
      <w:proofErr w:type="spellEnd"/>
      <w:r>
        <w:rPr>
          <w:bCs/>
          <w:sz w:val="20"/>
        </w:rPr>
        <w:t xml:space="preserve"> областей» </w:t>
      </w:r>
      <w:proofErr w:type="spellStart"/>
      <w:r>
        <w:rPr>
          <w:bCs/>
          <w:sz w:val="20"/>
        </w:rPr>
        <w:t>від</w:t>
      </w:r>
      <w:proofErr w:type="spellEnd"/>
      <w:r>
        <w:rPr>
          <w:bCs/>
          <w:sz w:val="20"/>
        </w:rPr>
        <w:t xml:space="preserve"> 16.09.2014, N 1680-VII та Постанови </w:t>
      </w:r>
      <w:proofErr w:type="spellStart"/>
      <w:r>
        <w:rPr>
          <w:bCs/>
          <w:sz w:val="20"/>
        </w:rPr>
        <w:t>Верховної</w:t>
      </w:r>
      <w:proofErr w:type="spellEnd"/>
      <w:r>
        <w:rPr>
          <w:bCs/>
          <w:sz w:val="20"/>
        </w:rPr>
        <w:t xml:space="preserve"> Ради </w:t>
      </w:r>
      <w:proofErr w:type="spellStart"/>
      <w:r>
        <w:rPr>
          <w:bCs/>
          <w:sz w:val="20"/>
        </w:rPr>
        <w:t>України</w:t>
      </w:r>
      <w:proofErr w:type="spellEnd"/>
      <w:r>
        <w:rPr>
          <w:bCs/>
          <w:sz w:val="20"/>
        </w:rPr>
        <w:t xml:space="preserve"> «Про </w:t>
      </w:r>
      <w:proofErr w:type="spellStart"/>
      <w:r>
        <w:rPr>
          <w:bCs/>
          <w:sz w:val="20"/>
        </w:rPr>
        <w:t>визнання</w:t>
      </w:r>
      <w:proofErr w:type="spellEnd"/>
      <w:r>
        <w:rPr>
          <w:bCs/>
          <w:sz w:val="20"/>
        </w:rPr>
        <w:t xml:space="preserve"> </w:t>
      </w:r>
      <w:proofErr w:type="spellStart"/>
      <w:r>
        <w:rPr>
          <w:bCs/>
          <w:sz w:val="20"/>
        </w:rPr>
        <w:t>окремих</w:t>
      </w:r>
      <w:proofErr w:type="spellEnd"/>
      <w:r>
        <w:rPr>
          <w:bCs/>
          <w:sz w:val="20"/>
        </w:rPr>
        <w:t xml:space="preserve"> </w:t>
      </w:r>
      <w:proofErr w:type="spellStart"/>
      <w:r>
        <w:rPr>
          <w:bCs/>
          <w:sz w:val="20"/>
        </w:rPr>
        <w:t>районів</w:t>
      </w:r>
      <w:proofErr w:type="spellEnd"/>
      <w:r>
        <w:rPr>
          <w:bCs/>
          <w:sz w:val="20"/>
        </w:rPr>
        <w:t xml:space="preserve">, </w:t>
      </w:r>
      <w:proofErr w:type="spellStart"/>
      <w:r>
        <w:rPr>
          <w:bCs/>
          <w:sz w:val="20"/>
        </w:rPr>
        <w:t>міст</w:t>
      </w:r>
      <w:proofErr w:type="spellEnd"/>
      <w:r>
        <w:rPr>
          <w:bCs/>
          <w:sz w:val="20"/>
        </w:rPr>
        <w:t xml:space="preserve">, селищ і </w:t>
      </w:r>
      <w:proofErr w:type="spellStart"/>
      <w:r>
        <w:rPr>
          <w:bCs/>
          <w:sz w:val="20"/>
        </w:rPr>
        <w:t>сіл</w:t>
      </w:r>
      <w:proofErr w:type="spellEnd"/>
      <w:r>
        <w:rPr>
          <w:bCs/>
          <w:sz w:val="20"/>
        </w:rPr>
        <w:t xml:space="preserve"> </w:t>
      </w:r>
      <w:proofErr w:type="spellStart"/>
      <w:r>
        <w:rPr>
          <w:bCs/>
          <w:sz w:val="20"/>
        </w:rPr>
        <w:t>Донецької</w:t>
      </w:r>
      <w:proofErr w:type="spellEnd"/>
      <w:r>
        <w:rPr>
          <w:bCs/>
          <w:sz w:val="20"/>
        </w:rPr>
        <w:t xml:space="preserve"> та </w:t>
      </w:r>
      <w:proofErr w:type="spellStart"/>
      <w:r>
        <w:rPr>
          <w:bCs/>
          <w:sz w:val="20"/>
        </w:rPr>
        <w:t>Луганської</w:t>
      </w:r>
      <w:proofErr w:type="spellEnd"/>
      <w:r>
        <w:rPr>
          <w:bCs/>
          <w:sz w:val="20"/>
        </w:rPr>
        <w:t xml:space="preserve"> областей </w:t>
      </w:r>
      <w:proofErr w:type="spellStart"/>
      <w:r>
        <w:rPr>
          <w:bCs/>
          <w:sz w:val="20"/>
        </w:rPr>
        <w:t>тимчасово</w:t>
      </w:r>
      <w:proofErr w:type="spellEnd"/>
      <w:r>
        <w:rPr>
          <w:bCs/>
          <w:sz w:val="20"/>
        </w:rPr>
        <w:t xml:space="preserve"> </w:t>
      </w:r>
      <w:proofErr w:type="spellStart"/>
      <w:r>
        <w:rPr>
          <w:bCs/>
          <w:sz w:val="20"/>
        </w:rPr>
        <w:t>окупованими</w:t>
      </w:r>
      <w:proofErr w:type="spellEnd"/>
      <w:r>
        <w:rPr>
          <w:bCs/>
          <w:sz w:val="20"/>
        </w:rPr>
        <w:t xml:space="preserve"> </w:t>
      </w:r>
      <w:proofErr w:type="spellStart"/>
      <w:r>
        <w:rPr>
          <w:bCs/>
          <w:sz w:val="20"/>
        </w:rPr>
        <w:t>територіями</w:t>
      </w:r>
      <w:proofErr w:type="spellEnd"/>
      <w:r>
        <w:rPr>
          <w:bCs/>
          <w:sz w:val="20"/>
        </w:rPr>
        <w:t xml:space="preserve">» </w:t>
      </w:r>
      <w:proofErr w:type="spellStart"/>
      <w:r>
        <w:rPr>
          <w:bCs/>
          <w:sz w:val="20"/>
        </w:rPr>
        <w:t>від</w:t>
      </w:r>
      <w:proofErr w:type="spellEnd"/>
      <w:r>
        <w:rPr>
          <w:bCs/>
          <w:sz w:val="20"/>
        </w:rPr>
        <w:t xml:space="preserve"> 17.03.2015, N254 – VIII.</w:t>
      </w:r>
    </w:p>
    <w:p w14:paraId="3EC54D22" w14:textId="77777777" w:rsidR="00177E0F" w:rsidRDefault="00177E0F" w:rsidP="00177E0F">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C41"/>
    <w:multiLevelType w:val="hybridMultilevel"/>
    <w:tmpl w:val="3FBC650E"/>
    <w:lvl w:ilvl="0" w:tplc="04220001">
      <w:start w:val="1"/>
      <w:numFmt w:val="bullet"/>
      <w:lvlText w:val=""/>
      <w:lvlJc w:val="left"/>
      <w:pPr>
        <w:ind w:left="1140" w:hanging="360"/>
      </w:pPr>
      <w:rPr>
        <w:rFonts w:ascii="Symbol" w:hAnsi="Symbol" w:hint="default"/>
      </w:rPr>
    </w:lvl>
    <w:lvl w:ilvl="1" w:tplc="04220003">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 w15:restartNumberingAfterBreak="0">
    <w:nsid w:val="16933843"/>
    <w:multiLevelType w:val="multilevel"/>
    <w:tmpl w:val="436AA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E07C4A"/>
    <w:multiLevelType w:val="multilevel"/>
    <w:tmpl w:val="BD1EC16E"/>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000000" w:themeColor="text1"/>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3984716"/>
    <w:multiLevelType w:val="multilevel"/>
    <w:tmpl w:val="21866CAE"/>
    <w:lvl w:ilvl="0">
      <w:start w:val="1"/>
      <w:numFmt w:val="decimal"/>
      <w:lvlText w:val="%1."/>
      <w:lvlJc w:val="left"/>
      <w:pPr>
        <w:ind w:left="786" w:hanging="360"/>
      </w:pPr>
      <w:rPr>
        <w:rFonts w:hint="default"/>
        <w:b/>
      </w:rPr>
    </w:lvl>
    <w:lvl w:ilvl="1">
      <w:start w:val="1"/>
      <w:numFmt w:val="decimal"/>
      <w:isLgl/>
      <w:lvlText w:val="%1.%2."/>
      <w:lvlJc w:val="left"/>
      <w:pPr>
        <w:ind w:left="7068" w:hanging="40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CE3D47"/>
    <w:multiLevelType w:val="multilevel"/>
    <w:tmpl w:val="21866CAE"/>
    <w:lvl w:ilvl="0">
      <w:start w:val="1"/>
      <w:numFmt w:val="decimal"/>
      <w:lvlText w:val="%1."/>
      <w:lvlJc w:val="left"/>
      <w:pPr>
        <w:ind w:left="786" w:hanging="360"/>
      </w:pPr>
      <w:rPr>
        <w:rFonts w:hint="default"/>
        <w:b/>
      </w:rPr>
    </w:lvl>
    <w:lvl w:ilvl="1">
      <w:start w:val="1"/>
      <w:numFmt w:val="decimal"/>
      <w:isLgl/>
      <w:lvlText w:val="%1.%2."/>
      <w:lvlJc w:val="left"/>
      <w:pPr>
        <w:ind w:left="7068" w:hanging="40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6A362F"/>
    <w:multiLevelType w:val="multilevel"/>
    <w:tmpl w:val="0419001F"/>
    <w:styleLink w:val="1"/>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C848AC"/>
    <w:multiLevelType w:val="hybridMultilevel"/>
    <w:tmpl w:val="430A5934"/>
    <w:lvl w:ilvl="0" w:tplc="2000000D">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7" w15:restartNumberingAfterBreak="0">
    <w:nsid w:val="3593132F"/>
    <w:multiLevelType w:val="multilevel"/>
    <w:tmpl w:val="ADCAD4D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color w:val="000000" w:themeColor="text1"/>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7282A7A"/>
    <w:multiLevelType w:val="hybridMultilevel"/>
    <w:tmpl w:val="73FE6318"/>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23529B"/>
    <w:multiLevelType w:val="hybridMultilevel"/>
    <w:tmpl w:val="B80EA04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52B212C"/>
    <w:multiLevelType w:val="multilevel"/>
    <w:tmpl w:val="0419001F"/>
    <w:numStyleLink w:val="1"/>
  </w:abstractNum>
  <w:abstractNum w:abstractNumId="11" w15:restartNumberingAfterBreak="0">
    <w:nsid w:val="556E1D3F"/>
    <w:multiLevelType w:val="hybridMultilevel"/>
    <w:tmpl w:val="83F25F9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82136A9"/>
    <w:multiLevelType w:val="hybridMultilevel"/>
    <w:tmpl w:val="4B04680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E62EFD"/>
    <w:multiLevelType w:val="multilevel"/>
    <w:tmpl w:val="21866CAE"/>
    <w:lvl w:ilvl="0">
      <w:start w:val="1"/>
      <w:numFmt w:val="decimal"/>
      <w:lvlText w:val="%1."/>
      <w:lvlJc w:val="left"/>
      <w:pPr>
        <w:ind w:left="786" w:hanging="360"/>
      </w:pPr>
      <w:rPr>
        <w:rFonts w:hint="default"/>
        <w:b/>
      </w:rPr>
    </w:lvl>
    <w:lvl w:ilvl="1">
      <w:start w:val="1"/>
      <w:numFmt w:val="decimal"/>
      <w:isLgl/>
      <w:lvlText w:val="%1.%2."/>
      <w:lvlJc w:val="left"/>
      <w:pPr>
        <w:ind w:left="7068" w:hanging="40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B32038"/>
    <w:multiLevelType w:val="hybridMultilevel"/>
    <w:tmpl w:val="6974F87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15:restartNumberingAfterBreak="0">
    <w:nsid w:val="5E7279E9"/>
    <w:multiLevelType w:val="hybridMultilevel"/>
    <w:tmpl w:val="87AC425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E8565D4"/>
    <w:multiLevelType w:val="multilevel"/>
    <w:tmpl w:val="795C5A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006176"/>
    <w:multiLevelType w:val="multilevel"/>
    <w:tmpl w:val="6EE821FA"/>
    <w:lvl w:ilvl="0">
      <w:start w:val="2"/>
      <w:numFmt w:val="decimal"/>
      <w:lvlText w:val="%1."/>
      <w:lvlJc w:val="left"/>
      <w:pPr>
        <w:ind w:left="360" w:hanging="360"/>
      </w:pPr>
      <w:rPr>
        <w:rFonts w:hint="default"/>
        <w:b w:val="0"/>
        <w:i w:val="0"/>
      </w:rPr>
    </w:lvl>
    <w:lvl w:ilvl="1">
      <w:start w:val="1"/>
      <w:numFmt w:val="decimal"/>
      <w:lvlText w:val="%1.%2."/>
      <w:lvlJc w:val="left"/>
      <w:pPr>
        <w:ind w:left="44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182CB8"/>
    <w:multiLevelType w:val="multilevel"/>
    <w:tmpl w:val="8B5CE218"/>
    <w:lvl w:ilvl="0">
      <w:start w:val="4"/>
      <w:numFmt w:val="decimal"/>
      <w:lvlText w:val="%1."/>
      <w:lvlJc w:val="left"/>
      <w:pPr>
        <w:ind w:left="360" w:hanging="360"/>
      </w:pPr>
      <w:rPr>
        <w:rFonts w:hint="default"/>
      </w:rPr>
    </w:lvl>
    <w:lvl w:ilvl="1">
      <w:start w:val="9"/>
      <w:numFmt w:val="decimal"/>
      <w:lvlText w:val="%1.%2."/>
      <w:lvlJc w:val="left"/>
      <w:pPr>
        <w:ind w:left="7023" w:hanging="360"/>
      </w:pPr>
      <w:rPr>
        <w:rFonts w:hint="default"/>
      </w:rPr>
    </w:lvl>
    <w:lvl w:ilvl="2">
      <w:start w:val="1"/>
      <w:numFmt w:val="decimal"/>
      <w:lvlText w:val="%1.%2.%3."/>
      <w:lvlJc w:val="left"/>
      <w:pPr>
        <w:ind w:left="14046" w:hanging="720"/>
      </w:pPr>
      <w:rPr>
        <w:rFonts w:hint="default"/>
      </w:rPr>
    </w:lvl>
    <w:lvl w:ilvl="3">
      <w:start w:val="1"/>
      <w:numFmt w:val="decimal"/>
      <w:lvlText w:val="%1.%2.%3.%4."/>
      <w:lvlJc w:val="left"/>
      <w:pPr>
        <w:ind w:left="20709" w:hanging="720"/>
      </w:pPr>
      <w:rPr>
        <w:rFonts w:hint="default"/>
      </w:rPr>
    </w:lvl>
    <w:lvl w:ilvl="4">
      <w:start w:val="1"/>
      <w:numFmt w:val="decimal"/>
      <w:lvlText w:val="%1.%2.%3.%4.%5."/>
      <w:lvlJc w:val="left"/>
      <w:pPr>
        <w:ind w:left="27732" w:hanging="1080"/>
      </w:pPr>
      <w:rPr>
        <w:rFonts w:hint="default"/>
      </w:rPr>
    </w:lvl>
    <w:lvl w:ilvl="5">
      <w:start w:val="1"/>
      <w:numFmt w:val="decimal"/>
      <w:lvlText w:val="%1.%2.%3.%4.%5.%6."/>
      <w:lvlJc w:val="left"/>
      <w:pPr>
        <w:ind w:left="-31141" w:hanging="1080"/>
      </w:pPr>
      <w:rPr>
        <w:rFonts w:hint="default"/>
      </w:rPr>
    </w:lvl>
    <w:lvl w:ilvl="6">
      <w:start w:val="1"/>
      <w:numFmt w:val="decimal"/>
      <w:lvlText w:val="%1.%2.%3.%4.%5.%6.%7."/>
      <w:lvlJc w:val="left"/>
      <w:pPr>
        <w:ind w:left="-24118" w:hanging="1440"/>
      </w:pPr>
      <w:rPr>
        <w:rFonts w:hint="default"/>
      </w:rPr>
    </w:lvl>
    <w:lvl w:ilvl="7">
      <w:start w:val="1"/>
      <w:numFmt w:val="decimal"/>
      <w:lvlText w:val="%1.%2.%3.%4.%5.%6.%7.%8."/>
      <w:lvlJc w:val="left"/>
      <w:pPr>
        <w:ind w:left="-17455" w:hanging="1440"/>
      </w:pPr>
      <w:rPr>
        <w:rFonts w:hint="default"/>
      </w:rPr>
    </w:lvl>
    <w:lvl w:ilvl="8">
      <w:start w:val="1"/>
      <w:numFmt w:val="decimal"/>
      <w:lvlText w:val="%1.%2.%3.%4.%5.%6.%7.%8.%9."/>
      <w:lvlJc w:val="left"/>
      <w:pPr>
        <w:ind w:left="-10432" w:hanging="1800"/>
      </w:pPr>
      <w:rPr>
        <w:rFonts w:hint="default"/>
      </w:rPr>
    </w:lvl>
  </w:abstractNum>
  <w:abstractNum w:abstractNumId="19" w15:restartNumberingAfterBreak="0">
    <w:nsid w:val="65A6568C"/>
    <w:multiLevelType w:val="hybridMultilevel"/>
    <w:tmpl w:val="0088A262"/>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0" w15:restartNumberingAfterBreak="0">
    <w:nsid w:val="6A5C12DB"/>
    <w:multiLevelType w:val="hybridMultilevel"/>
    <w:tmpl w:val="2BDC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EA0066"/>
    <w:multiLevelType w:val="multilevel"/>
    <w:tmpl w:val="A7223654"/>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374307069">
    <w:abstractNumId w:val="10"/>
    <w:lvlOverride w:ilvl="0">
      <w:lvl w:ilvl="0">
        <w:start w:val="1"/>
        <w:numFmt w:val="decimal"/>
        <w:lvlText w:val="%1."/>
        <w:lvlJc w:val="left"/>
        <w:pPr>
          <w:ind w:left="360" w:hanging="360"/>
        </w:pPr>
        <w:rPr>
          <w:b w:val="0"/>
          <w:i w:val="0"/>
        </w:rPr>
      </w:lvl>
    </w:lvlOverride>
    <w:lvlOverride w:ilvl="1">
      <w:lvl w:ilvl="1">
        <w:start w:val="3"/>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16cid:durableId="432826287">
    <w:abstractNumId w:val="5"/>
  </w:num>
  <w:num w:numId="3" w16cid:durableId="1124153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139524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5272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93766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38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1314181">
    <w:abstractNumId w:val="0"/>
  </w:num>
  <w:num w:numId="9" w16cid:durableId="1755740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782727">
    <w:abstractNumId w:val="0"/>
  </w:num>
  <w:num w:numId="11" w16cid:durableId="154534039">
    <w:abstractNumId w:val="19"/>
  </w:num>
  <w:num w:numId="12" w16cid:durableId="1125270455">
    <w:abstractNumId w:val="13"/>
  </w:num>
  <w:num w:numId="13" w16cid:durableId="1173105491">
    <w:abstractNumId w:val="2"/>
  </w:num>
  <w:num w:numId="14" w16cid:durableId="333799381">
    <w:abstractNumId w:val="20"/>
  </w:num>
  <w:num w:numId="15" w16cid:durableId="604579244">
    <w:abstractNumId w:val="14"/>
  </w:num>
  <w:num w:numId="16" w16cid:durableId="470289321">
    <w:abstractNumId w:val="3"/>
  </w:num>
  <w:num w:numId="17" w16cid:durableId="199513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919618">
    <w:abstractNumId w:val="19"/>
  </w:num>
  <w:num w:numId="19" w16cid:durableId="1645043178">
    <w:abstractNumId w:val="14"/>
  </w:num>
  <w:num w:numId="20" w16cid:durableId="670528880">
    <w:abstractNumId w:val="19"/>
  </w:num>
  <w:num w:numId="21" w16cid:durableId="825127143">
    <w:abstractNumId w:val="14"/>
  </w:num>
  <w:num w:numId="22" w16cid:durableId="1283419966">
    <w:abstractNumId w:val="11"/>
  </w:num>
  <w:num w:numId="23" w16cid:durableId="117917197">
    <w:abstractNumId w:val="12"/>
  </w:num>
  <w:num w:numId="24" w16cid:durableId="1163623038">
    <w:abstractNumId w:val="16"/>
  </w:num>
  <w:num w:numId="25" w16cid:durableId="1969386325">
    <w:abstractNumId w:val="15"/>
  </w:num>
  <w:num w:numId="26" w16cid:durableId="1397506765">
    <w:abstractNumId w:val="9"/>
  </w:num>
  <w:num w:numId="27" w16cid:durableId="1730303202">
    <w:abstractNumId w:val="6"/>
  </w:num>
  <w:num w:numId="28" w16cid:durableId="84694366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3DA"/>
    <w:rsid w:val="0000152A"/>
    <w:rsid w:val="00001ECB"/>
    <w:rsid w:val="000020A2"/>
    <w:rsid w:val="00003D11"/>
    <w:rsid w:val="00004ABB"/>
    <w:rsid w:val="00006460"/>
    <w:rsid w:val="00006D9C"/>
    <w:rsid w:val="000076F2"/>
    <w:rsid w:val="00010EB1"/>
    <w:rsid w:val="00011C21"/>
    <w:rsid w:val="00012461"/>
    <w:rsid w:val="00016CDF"/>
    <w:rsid w:val="00020190"/>
    <w:rsid w:val="00023421"/>
    <w:rsid w:val="000238FA"/>
    <w:rsid w:val="00024AF6"/>
    <w:rsid w:val="00024D5F"/>
    <w:rsid w:val="00034631"/>
    <w:rsid w:val="000350D9"/>
    <w:rsid w:val="00045223"/>
    <w:rsid w:val="00045BB0"/>
    <w:rsid w:val="0004747F"/>
    <w:rsid w:val="00051001"/>
    <w:rsid w:val="00051F5C"/>
    <w:rsid w:val="000620A6"/>
    <w:rsid w:val="00064B71"/>
    <w:rsid w:val="00066EFC"/>
    <w:rsid w:val="000714FD"/>
    <w:rsid w:val="00071A35"/>
    <w:rsid w:val="00073B01"/>
    <w:rsid w:val="00075B1D"/>
    <w:rsid w:val="0007729C"/>
    <w:rsid w:val="00086290"/>
    <w:rsid w:val="00086F4D"/>
    <w:rsid w:val="00090F6F"/>
    <w:rsid w:val="00091568"/>
    <w:rsid w:val="000915A2"/>
    <w:rsid w:val="00091AF5"/>
    <w:rsid w:val="00091FFD"/>
    <w:rsid w:val="00093244"/>
    <w:rsid w:val="00094460"/>
    <w:rsid w:val="00095B76"/>
    <w:rsid w:val="00095C6A"/>
    <w:rsid w:val="00095D19"/>
    <w:rsid w:val="00096427"/>
    <w:rsid w:val="0009645F"/>
    <w:rsid w:val="00097527"/>
    <w:rsid w:val="00097F5B"/>
    <w:rsid w:val="000A02F2"/>
    <w:rsid w:val="000A08B7"/>
    <w:rsid w:val="000A2B8D"/>
    <w:rsid w:val="000A359F"/>
    <w:rsid w:val="000A5DCC"/>
    <w:rsid w:val="000A7EAB"/>
    <w:rsid w:val="000B06AB"/>
    <w:rsid w:val="000B2632"/>
    <w:rsid w:val="000B30C6"/>
    <w:rsid w:val="000B3DB2"/>
    <w:rsid w:val="000B3E7F"/>
    <w:rsid w:val="000B76BF"/>
    <w:rsid w:val="000C057D"/>
    <w:rsid w:val="000C07FE"/>
    <w:rsid w:val="000C20EB"/>
    <w:rsid w:val="000C2BB8"/>
    <w:rsid w:val="000C5662"/>
    <w:rsid w:val="000C585D"/>
    <w:rsid w:val="000C5D0D"/>
    <w:rsid w:val="000C6021"/>
    <w:rsid w:val="000C6903"/>
    <w:rsid w:val="000C6A67"/>
    <w:rsid w:val="000C7D45"/>
    <w:rsid w:val="000D2DF1"/>
    <w:rsid w:val="000D39D7"/>
    <w:rsid w:val="000D4403"/>
    <w:rsid w:val="000D639A"/>
    <w:rsid w:val="000E2826"/>
    <w:rsid w:val="000E3AD4"/>
    <w:rsid w:val="000E5672"/>
    <w:rsid w:val="000E6172"/>
    <w:rsid w:val="000E6C6B"/>
    <w:rsid w:val="000E6DE2"/>
    <w:rsid w:val="000E7B25"/>
    <w:rsid w:val="000F1EEA"/>
    <w:rsid w:val="000F21E2"/>
    <w:rsid w:val="000F2247"/>
    <w:rsid w:val="000F224B"/>
    <w:rsid w:val="000F236A"/>
    <w:rsid w:val="000F4740"/>
    <w:rsid w:val="000F4BEB"/>
    <w:rsid w:val="000F62B7"/>
    <w:rsid w:val="000F746E"/>
    <w:rsid w:val="0010051B"/>
    <w:rsid w:val="00101CB0"/>
    <w:rsid w:val="00103500"/>
    <w:rsid w:val="00103BF3"/>
    <w:rsid w:val="0010426F"/>
    <w:rsid w:val="00105335"/>
    <w:rsid w:val="00105A80"/>
    <w:rsid w:val="0010722C"/>
    <w:rsid w:val="00112220"/>
    <w:rsid w:val="00112760"/>
    <w:rsid w:val="00113842"/>
    <w:rsid w:val="001145A5"/>
    <w:rsid w:val="00114805"/>
    <w:rsid w:val="00114ABF"/>
    <w:rsid w:val="00115AA8"/>
    <w:rsid w:val="00116EED"/>
    <w:rsid w:val="00120C01"/>
    <w:rsid w:val="00122A4A"/>
    <w:rsid w:val="00122F8D"/>
    <w:rsid w:val="001243F7"/>
    <w:rsid w:val="00131605"/>
    <w:rsid w:val="0013165C"/>
    <w:rsid w:val="00132E36"/>
    <w:rsid w:val="00134261"/>
    <w:rsid w:val="00134DFD"/>
    <w:rsid w:val="00135645"/>
    <w:rsid w:val="001401C7"/>
    <w:rsid w:val="00144A4D"/>
    <w:rsid w:val="00145054"/>
    <w:rsid w:val="00145C91"/>
    <w:rsid w:val="00151B87"/>
    <w:rsid w:val="001523FE"/>
    <w:rsid w:val="00152A0E"/>
    <w:rsid w:val="00152CFF"/>
    <w:rsid w:val="00154AD6"/>
    <w:rsid w:val="00157A34"/>
    <w:rsid w:val="001600CF"/>
    <w:rsid w:val="00160374"/>
    <w:rsid w:val="0016103C"/>
    <w:rsid w:val="00162210"/>
    <w:rsid w:val="00163A02"/>
    <w:rsid w:val="0016518F"/>
    <w:rsid w:val="00166679"/>
    <w:rsid w:val="0016696E"/>
    <w:rsid w:val="00171208"/>
    <w:rsid w:val="00171C9E"/>
    <w:rsid w:val="00177700"/>
    <w:rsid w:val="00177951"/>
    <w:rsid w:val="00177E0F"/>
    <w:rsid w:val="00180DD3"/>
    <w:rsid w:val="001827FC"/>
    <w:rsid w:val="00183094"/>
    <w:rsid w:val="00184852"/>
    <w:rsid w:val="001866DE"/>
    <w:rsid w:val="00191052"/>
    <w:rsid w:val="0019148C"/>
    <w:rsid w:val="0019598E"/>
    <w:rsid w:val="00195AB6"/>
    <w:rsid w:val="00195F00"/>
    <w:rsid w:val="001A1146"/>
    <w:rsid w:val="001A1861"/>
    <w:rsid w:val="001A23DF"/>
    <w:rsid w:val="001A3FA9"/>
    <w:rsid w:val="001A6554"/>
    <w:rsid w:val="001A73B4"/>
    <w:rsid w:val="001B22D6"/>
    <w:rsid w:val="001B2DD7"/>
    <w:rsid w:val="001B55EC"/>
    <w:rsid w:val="001B5D2D"/>
    <w:rsid w:val="001C0DB6"/>
    <w:rsid w:val="001D23E5"/>
    <w:rsid w:val="001D481F"/>
    <w:rsid w:val="001D6787"/>
    <w:rsid w:val="001D6DF6"/>
    <w:rsid w:val="001D7E35"/>
    <w:rsid w:val="001D7FBD"/>
    <w:rsid w:val="001E18AD"/>
    <w:rsid w:val="001E3837"/>
    <w:rsid w:val="001E4230"/>
    <w:rsid w:val="001E7D61"/>
    <w:rsid w:val="001F0B72"/>
    <w:rsid w:val="001F1052"/>
    <w:rsid w:val="001F277A"/>
    <w:rsid w:val="001F2981"/>
    <w:rsid w:val="001F2A29"/>
    <w:rsid w:val="001F5567"/>
    <w:rsid w:val="001F705A"/>
    <w:rsid w:val="001F72EE"/>
    <w:rsid w:val="002027F7"/>
    <w:rsid w:val="00204A8C"/>
    <w:rsid w:val="002072EA"/>
    <w:rsid w:val="00212992"/>
    <w:rsid w:val="00213B80"/>
    <w:rsid w:val="00213F3C"/>
    <w:rsid w:val="002140D9"/>
    <w:rsid w:val="00214E69"/>
    <w:rsid w:val="00214EF8"/>
    <w:rsid w:val="00215FE6"/>
    <w:rsid w:val="0021630D"/>
    <w:rsid w:val="002163CD"/>
    <w:rsid w:val="00217D32"/>
    <w:rsid w:val="00220075"/>
    <w:rsid w:val="00220A1E"/>
    <w:rsid w:val="00220A57"/>
    <w:rsid w:val="00221539"/>
    <w:rsid w:val="00221AC3"/>
    <w:rsid w:val="00222CE0"/>
    <w:rsid w:val="002243E4"/>
    <w:rsid w:val="00224B44"/>
    <w:rsid w:val="00225BEB"/>
    <w:rsid w:val="002306D2"/>
    <w:rsid w:val="002308EA"/>
    <w:rsid w:val="00230F7D"/>
    <w:rsid w:val="00231BA7"/>
    <w:rsid w:val="00232616"/>
    <w:rsid w:val="002344AC"/>
    <w:rsid w:val="002345F8"/>
    <w:rsid w:val="00234C09"/>
    <w:rsid w:val="0023726D"/>
    <w:rsid w:val="0024062E"/>
    <w:rsid w:val="00240945"/>
    <w:rsid w:val="00240974"/>
    <w:rsid w:val="00240ABA"/>
    <w:rsid w:val="00240CA5"/>
    <w:rsid w:val="0024211C"/>
    <w:rsid w:val="002435B3"/>
    <w:rsid w:val="00246BFE"/>
    <w:rsid w:val="00247424"/>
    <w:rsid w:val="00250724"/>
    <w:rsid w:val="00252BDE"/>
    <w:rsid w:val="00253556"/>
    <w:rsid w:val="00253FB1"/>
    <w:rsid w:val="002559E3"/>
    <w:rsid w:val="002565AC"/>
    <w:rsid w:val="0026163C"/>
    <w:rsid w:val="00263088"/>
    <w:rsid w:val="00263311"/>
    <w:rsid w:val="00263C3F"/>
    <w:rsid w:val="00265C61"/>
    <w:rsid w:val="00265F4A"/>
    <w:rsid w:val="00266EF3"/>
    <w:rsid w:val="00267E92"/>
    <w:rsid w:val="0027110F"/>
    <w:rsid w:val="00273683"/>
    <w:rsid w:val="0027677B"/>
    <w:rsid w:val="00277A75"/>
    <w:rsid w:val="00280148"/>
    <w:rsid w:val="00280589"/>
    <w:rsid w:val="00281530"/>
    <w:rsid w:val="00282D72"/>
    <w:rsid w:val="002834A5"/>
    <w:rsid w:val="00283549"/>
    <w:rsid w:val="00283C87"/>
    <w:rsid w:val="00285572"/>
    <w:rsid w:val="00285F3F"/>
    <w:rsid w:val="00290048"/>
    <w:rsid w:val="00290477"/>
    <w:rsid w:val="002918AE"/>
    <w:rsid w:val="00291E03"/>
    <w:rsid w:val="00297D51"/>
    <w:rsid w:val="00297E72"/>
    <w:rsid w:val="00297E78"/>
    <w:rsid w:val="002A2E86"/>
    <w:rsid w:val="002A3029"/>
    <w:rsid w:val="002A355A"/>
    <w:rsid w:val="002A7661"/>
    <w:rsid w:val="002B2271"/>
    <w:rsid w:val="002B3FF1"/>
    <w:rsid w:val="002B416D"/>
    <w:rsid w:val="002B4E11"/>
    <w:rsid w:val="002B54EA"/>
    <w:rsid w:val="002B59B3"/>
    <w:rsid w:val="002B63F2"/>
    <w:rsid w:val="002B7B2A"/>
    <w:rsid w:val="002C3750"/>
    <w:rsid w:val="002C53C0"/>
    <w:rsid w:val="002C53DB"/>
    <w:rsid w:val="002C66AB"/>
    <w:rsid w:val="002C78D3"/>
    <w:rsid w:val="002C7C48"/>
    <w:rsid w:val="002D33BC"/>
    <w:rsid w:val="002D750E"/>
    <w:rsid w:val="002E074A"/>
    <w:rsid w:val="002E114F"/>
    <w:rsid w:val="002E1BC3"/>
    <w:rsid w:val="002E30E2"/>
    <w:rsid w:val="002E3C44"/>
    <w:rsid w:val="002E43D7"/>
    <w:rsid w:val="002E4EBB"/>
    <w:rsid w:val="002E6F6E"/>
    <w:rsid w:val="002E7324"/>
    <w:rsid w:val="002E7583"/>
    <w:rsid w:val="002F281B"/>
    <w:rsid w:val="002F4D86"/>
    <w:rsid w:val="002F60F0"/>
    <w:rsid w:val="002F757D"/>
    <w:rsid w:val="00301F10"/>
    <w:rsid w:val="00304CF4"/>
    <w:rsid w:val="003050E6"/>
    <w:rsid w:val="00311D6F"/>
    <w:rsid w:val="0031253B"/>
    <w:rsid w:val="00313566"/>
    <w:rsid w:val="003162E3"/>
    <w:rsid w:val="00321D2B"/>
    <w:rsid w:val="00324AD4"/>
    <w:rsid w:val="00330D10"/>
    <w:rsid w:val="00331F03"/>
    <w:rsid w:val="00333854"/>
    <w:rsid w:val="00334B32"/>
    <w:rsid w:val="00336AEC"/>
    <w:rsid w:val="00341EC1"/>
    <w:rsid w:val="00343E5A"/>
    <w:rsid w:val="00344A86"/>
    <w:rsid w:val="00344A8A"/>
    <w:rsid w:val="00345BB9"/>
    <w:rsid w:val="003462F3"/>
    <w:rsid w:val="003562CC"/>
    <w:rsid w:val="003652D4"/>
    <w:rsid w:val="0036603D"/>
    <w:rsid w:val="00372CCE"/>
    <w:rsid w:val="003736AD"/>
    <w:rsid w:val="00373C33"/>
    <w:rsid w:val="003748E4"/>
    <w:rsid w:val="00376963"/>
    <w:rsid w:val="00380635"/>
    <w:rsid w:val="0038112C"/>
    <w:rsid w:val="00382989"/>
    <w:rsid w:val="003834EC"/>
    <w:rsid w:val="003837A6"/>
    <w:rsid w:val="003841C7"/>
    <w:rsid w:val="003842C8"/>
    <w:rsid w:val="00385240"/>
    <w:rsid w:val="00385512"/>
    <w:rsid w:val="00387A5F"/>
    <w:rsid w:val="00390008"/>
    <w:rsid w:val="00391D54"/>
    <w:rsid w:val="00394EF2"/>
    <w:rsid w:val="003952D2"/>
    <w:rsid w:val="00395C1E"/>
    <w:rsid w:val="00395EC5"/>
    <w:rsid w:val="00397231"/>
    <w:rsid w:val="003973B7"/>
    <w:rsid w:val="003973F4"/>
    <w:rsid w:val="003A0450"/>
    <w:rsid w:val="003A23D8"/>
    <w:rsid w:val="003A2C53"/>
    <w:rsid w:val="003A37EB"/>
    <w:rsid w:val="003A4345"/>
    <w:rsid w:val="003A57A9"/>
    <w:rsid w:val="003A6882"/>
    <w:rsid w:val="003B6431"/>
    <w:rsid w:val="003B791D"/>
    <w:rsid w:val="003B7A80"/>
    <w:rsid w:val="003C0BE3"/>
    <w:rsid w:val="003C0CE8"/>
    <w:rsid w:val="003C2D05"/>
    <w:rsid w:val="003C60A2"/>
    <w:rsid w:val="003C7729"/>
    <w:rsid w:val="003D4F73"/>
    <w:rsid w:val="003D7FB9"/>
    <w:rsid w:val="003E22AD"/>
    <w:rsid w:val="003E5EFF"/>
    <w:rsid w:val="003E753A"/>
    <w:rsid w:val="003F01EC"/>
    <w:rsid w:val="003F02B8"/>
    <w:rsid w:val="003F1907"/>
    <w:rsid w:val="003F1F58"/>
    <w:rsid w:val="003F2938"/>
    <w:rsid w:val="003F2E74"/>
    <w:rsid w:val="003F44A4"/>
    <w:rsid w:val="003F5E6A"/>
    <w:rsid w:val="003F6DB6"/>
    <w:rsid w:val="004037C6"/>
    <w:rsid w:val="0040411F"/>
    <w:rsid w:val="00404994"/>
    <w:rsid w:val="004065E6"/>
    <w:rsid w:val="0041370B"/>
    <w:rsid w:val="00414051"/>
    <w:rsid w:val="00422056"/>
    <w:rsid w:val="00423DB6"/>
    <w:rsid w:val="00424644"/>
    <w:rsid w:val="00425402"/>
    <w:rsid w:val="004308A8"/>
    <w:rsid w:val="00432E4B"/>
    <w:rsid w:val="00434E16"/>
    <w:rsid w:val="0043559E"/>
    <w:rsid w:val="00436168"/>
    <w:rsid w:val="0043637F"/>
    <w:rsid w:val="00437C82"/>
    <w:rsid w:val="004408E7"/>
    <w:rsid w:val="004434F0"/>
    <w:rsid w:val="004447AD"/>
    <w:rsid w:val="0044564E"/>
    <w:rsid w:val="00445DFB"/>
    <w:rsid w:val="00446F39"/>
    <w:rsid w:val="0045060E"/>
    <w:rsid w:val="004511A1"/>
    <w:rsid w:val="00455ED8"/>
    <w:rsid w:val="0045746D"/>
    <w:rsid w:val="00460C15"/>
    <w:rsid w:val="00462C07"/>
    <w:rsid w:val="0046452F"/>
    <w:rsid w:val="00464D33"/>
    <w:rsid w:val="00465CA0"/>
    <w:rsid w:val="00466BD8"/>
    <w:rsid w:val="00466CD5"/>
    <w:rsid w:val="00467419"/>
    <w:rsid w:val="00467D51"/>
    <w:rsid w:val="00471E8E"/>
    <w:rsid w:val="00472EFF"/>
    <w:rsid w:val="0047378A"/>
    <w:rsid w:val="004737C9"/>
    <w:rsid w:val="0047571C"/>
    <w:rsid w:val="0047638E"/>
    <w:rsid w:val="00481FE3"/>
    <w:rsid w:val="00482364"/>
    <w:rsid w:val="0048399E"/>
    <w:rsid w:val="00484811"/>
    <w:rsid w:val="00484A09"/>
    <w:rsid w:val="00484D88"/>
    <w:rsid w:val="004858B2"/>
    <w:rsid w:val="00487364"/>
    <w:rsid w:val="00493BA8"/>
    <w:rsid w:val="004945BE"/>
    <w:rsid w:val="004950BE"/>
    <w:rsid w:val="00495329"/>
    <w:rsid w:val="004953E0"/>
    <w:rsid w:val="00495911"/>
    <w:rsid w:val="004A068F"/>
    <w:rsid w:val="004A4474"/>
    <w:rsid w:val="004A4602"/>
    <w:rsid w:val="004A6148"/>
    <w:rsid w:val="004A658D"/>
    <w:rsid w:val="004B0DB7"/>
    <w:rsid w:val="004B1F25"/>
    <w:rsid w:val="004B2F3A"/>
    <w:rsid w:val="004B536E"/>
    <w:rsid w:val="004B6A4D"/>
    <w:rsid w:val="004B6E22"/>
    <w:rsid w:val="004C05DB"/>
    <w:rsid w:val="004C2D0E"/>
    <w:rsid w:val="004C49B8"/>
    <w:rsid w:val="004C5ED3"/>
    <w:rsid w:val="004C64D2"/>
    <w:rsid w:val="004D0595"/>
    <w:rsid w:val="004D0823"/>
    <w:rsid w:val="004D0BAB"/>
    <w:rsid w:val="004D0C21"/>
    <w:rsid w:val="004D1058"/>
    <w:rsid w:val="004D60B9"/>
    <w:rsid w:val="004D621A"/>
    <w:rsid w:val="004D6E51"/>
    <w:rsid w:val="004E1D57"/>
    <w:rsid w:val="004E2235"/>
    <w:rsid w:val="004E311B"/>
    <w:rsid w:val="004E4835"/>
    <w:rsid w:val="004E5707"/>
    <w:rsid w:val="004E6B8D"/>
    <w:rsid w:val="004F09D8"/>
    <w:rsid w:val="004F169D"/>
    <w:rsid w:val="004F25FC"/>
    <w:rsid w:val="004F38B4"/>
    <w:rsid w:val="005041D3"/>
    <w:rsid w:val="005042B6"/>
    <w:rsid w:val="00506616"/>
    <w:rsid w:val="005066E1"/>
    <w:rsid w:val="00506DDD"/>
    <w:rsid w:val="005075BD"/>
    <w:rsid w:val="00507C06"/>
    <w:rsid w:val="00512F16"/>
    <w:rsid w:val="00514445"/>
    <w:rsid w:val="0051464E"/>
    <w:rsid w:val="0051659E"/>
    <w:rsid w:val="005173FC"/>
    <w:rsid w:val="00517405"/>
    <w:rsid w:val="00520306"/>
    <w:rsid w:val="00521D5D"/>
    <w:rsid w:val="005222BA"/>
    <w:rsid w:val="005235D5"/>
    <w:rsid w:val="00527BA5"/>
    <w:rsid w:val="00530175"/>
    <w:rsid w:val="00530AAF"/>
    <w:rsid w:val="0053364D"/>
    <w:rsid w:val="005341F1"/>
    <w:rsid w:val="005350EA"/>
    <w:rsid w:val="005357A0"/>
    <w:rsid w:val="00535CB2"/>
    <w:rsid w:val="005417B5"/>
    <w:rsid w:val="00541962"/>
    <w:rsid w:val="00541E28"/>
    <w:rsid w:val="00545159"/>
    <w:rsid w:val="005459C0"/>
    <w:rsid w:val="00547692"/>
    <w:rsid w:val="00547A49"/>
    <w:rsid w:val="00552D2E"/>
    <w:rsid w:val="00553E42"/>
    <w:rsid w:val="005542B0"/>
    <w:rsid w:val="00555E32"/>
    <w:rsid w:val="00561814"/>
    <w:rsid w:val="00561A02"/>
    <w:rsid w:val="00563C07"/>
    <w:rsid w:val="00564F5E"/>
    <w:rsid w:val="00565834"/>
    <w:rsid w:val="00565D35"/>
    <w:rsid w:val="00567951"/>
    <w:rsid w:val="005707C1"/>
    <w:rsid w:val="005714C4"/>
    <w:rsid w:val="005734CF"/>
    <w:rsid w:val="0057543E"/>
    <w:rsid w:val="00576103"/>
    <w:rsid w:val="00582010"/>
    <w:rsid w:val="00584345"/>
    <w:rsid w:val="00591140"/>
    <w:rsid w:val="00591360"/>
    <w:rsid w:val="0059796A"/>
    <w:rsid w:val="00597AC3"/>
    <w:rsid w:val="00597FBC"/>
    <w:rsid w:val="005A09F2"/>
    <w:rsid w:val="005A2241"/>
    <w:rsid w:val="005A292B"/>
    <w:rsid w:val="005A2FFA"/>
    <w:rsid w:val="005A60ED"/>
    <w:rsid w:val="005A7B87"/>
    <w:rsid w:val="005B0FE9"/>
    <w:rsid w:val="005B1AEF"/>
    <w:rsid w:val="005B21F7"/>
    <w:rsid w:val="005B2379"/>
    <w:rsid w:val="005B36C3"/>
    <w:rsid w:val="005B3D64"/>
    <w:rsid w:val="005B5B41"/>
    <w:rsid w:val="005B74F0"/>
    <w:rsid w:val="005B7EE1"/>
    <w:rsid w:val="005C0499"/>
    <w:rsid w:val="005C3090"/>
    <w:rsid w:val="005C69C5"/>
    <w:rsid w:val="005C7312"/>
    <w:rsid w:val="005D1B0F"/>
    <w:rsid w:val="005D1FA2"/>
    <w:rsid w:val="005D3E95"/>
    <w:rsid w:val="005E1F65"/>
    <w:rsid w:val="005E27F2"/>
    <w:rsid w:val="005E5B6D"/>
    <w:rsid w:val="005E6740"/>
    <w:rsid w:val="005E7490"/>
    <w:rsid w:val="005E796D"/>
    <w:rsid w:val="005F5745"/>
    <w:rsid w:val="005F5E3A"/>
    <w:rsid w:val="005F75C2"/>
    <w:rsid w:val="006014E4"/>
    <w:rsid w:val="00602208"/>
    <w:rsid w:val="006029D2"/>
    <w:rsid w:val="00602A28"/>
    <w:rsid w:val="00603FC9"/>
    <w:rsid w:val="006046CB"/>
    <w:rsid w:val="00606648"/>
    <w:rsid w:val="00611D98"/>
    <w:rsid w:val="0061612D"/>
    <w:rsid w:val="00617979"/>
    <w:rsid w:val="00623D41"/>
    <w:rsid w:val="00624187"/>
    <w:rsid w:val="006246B8"/>
    <w:rsid w:val="00625F28"/>
    <w:rsid w:val="00626DFF"/>
    <w:rsid w:val="00633E72"/>
    <w:rsid w:val="00636107"/>
    <w:rsid w:val="006363A9"/>
    <w:rsid w:val="00636925"/>
    <w:rsid w:val="006377B0"/>
    <w:rsid w:val="006400A4"/>
    <w:rsid w:val="00640479"/>
    <w:rsid w:val="00641BE9"/>
    <w:rsid w:val="00644DAE"/>
    <w:rsid w:val="00646237"/>
    <w:rsid w:val="006468BA"/>
    <w:rsid w:val="006470D7"/>
    <w:rsid w:val="00647AB7"/>
    <w:rsid w:val="00647ED0"/>
    <w:rsid w:val="00651229"/>
    <w:rsid w:val="006540C8"/>
    <w:rsid w:val="006543F2"/>
    <w:rsid w:val="00654CBA"/>
    <w:rsid w:val="00654E7F"/>
    <w:rsid w:val="0065514F"/>
    <w:rsid w:val="006552E1"/>
    <w:rsid w:val="00660C47"/>
    <w:rsid w:val="006625C0"/>
    <w:rsid w:val="006626A4"/>
    <w:rsid w:val="00666AFF"/>
    <w:rsid w:val="0067009C"/>
    <w:rsid w:val="006724F7"/>
    <w:rsid w:val="00676C68"/>
    <w:rsid w:val="00680338"/>
    <w:rsid w:val="00680BE6"/>
    <w:rsid w:val="006815D2"/>
    <w:rsid w:val="006816B3"/>
    <w:rsid w:val="00682281"/>
    <w:rsid w:val="0068548F"/>
    <w:rsid w:val="00687B9A"/>
    <w:rsid w:val="00691504"/>
    <w:rsid w:val="006950C1"/>
    <w:rsid w:val="006A0553"/>
    <w:rsid w:val="006A0B36"/>
    <w:rsid w:val="006A0B63"/>
    <w:rsid w:val="006A3BCC"/>
    <w:rsid w:val="006A4D1C"/>
    <w:rsid w:val="006A58C1"/>
    <w:rsid w:val="006A6DD0"/>
    <w:rsid w:val="006A7EF0"/>
    <w:rsid w:val="006B4061"/>
    <w:rsid w:val="006B5C67"/>
    <w:rsid w:val="006B6CE2"/>
    <w:rsid w:val="006B7847"/>
    <w:rsid w:val="006C29AC"/>
    <w:rsid w:val="006C3453"/>
    <w:rsid w:val="006C3C4D"/>
    <w:rsid w:val="006C3C7B"/>
    <w:rsid w:val="006C3DCC"/>
    <w:rsid w:val="006C4058"/>
    <w:rsid w:val="006C6CBC"/>
    <w:rsid w:val="006D05BE"/>
    <w:rsid w:val="006D0B34"/>
    <w:rsid w:val="006D2B21"/>
    <w:rsid w:val="006D3B25"/>
    <w:rsid w:val="006D4F26"/>
    <w:rsid w:val="006D5C7E"/>
    <w:rsid w:val="006D6413"/>
    <w:rsid w:val="006D7D8A"/>
    <w:rsid w:val="006E511E"/>
    <w:rsid w:val="006E561B"/>
    <w:rsid w:val="006E5D09"/>
    <w:rsid w:val="006E6A81"/>
    <w:rsid w:val="006E77AE"/>
    <w:rsid w:val="006F11F4"/>
    <w:rsid w:val="006F1D92"/>
    <w:rsid w:val="006F4E1C"/>
    <w:rsid w:val="006F69CA"/>
    <w:rsid w:val="006F6A36"/>
    <w:rsid w:val="006F6C33"/>
    <w:rsid w:val="007003E4"/>
    <w:rsid w:val="0070072A"/>
    <w:rsid w:val="007017B8"/>
    <w:rsid w:val="00705AA0"/>
    <w:rsid w:val="00720EEA"/>
    <w:rsid w:val="00721BB1"/>
    <w:rsid w:val="007276B7"/>
    <w:rsid w:val="007313D0"/>
    <w:rsid w:val="00731A07"/>
    <w:rsid w:val="00735FCF"/>
    <w:rsid w:val="00741F6B"/>
    <w:rsid w:val="00744331"/>
    <w:rsid w:val="00744D92"/>
    <w:rsid w:val="00744E12"/>
    <w:rsid w:val="0074626C"/>
    <w:rsid w:val="00746FD0"/>
    <w:rsid w:val="00747CA7"/>
    <w:rsid w:val="007504AC"/>
    <w:rsid w:val="00751D0B"/>
    <w:rsid w:val="007622F3"/>
    <w:rsid w:val="00764E40"/>
    <w:rsid w:val="00775CA2"/>
    <w:rsid w:val="007770FB"/>
    <w:rsid w:val="00777EE7"/>
    <w:rsid w:val="00780945"/>
    <w:rsid w:val="0078284C"/>
    <w:rsid w:val="00783498"/>
    <w:rsid w:val="007846E2"/>
    <w:rsid w:val="00787B02"/>
    <w:rsid w:val="00787C54"/>
    <w:rsid w:val="0079074E"/>
    <w:rsid w:val="0079280C"/>
    <w:rsid w:val="00792E17"/>
    <w:rsid w:val="00793A70"/>
    <w:rsid w:val="00795007"/>
    <w:rsid w:val="00796D0F"/>
    <w:rsid w:val="00796E56"/>
    <w:rsid w:val="007A5440"/>
    <w:rsid w:val="007A6111"/>
    <w:rsid w:val="007A76FC"/>
    <w:rsid w:val="007B335E"/>
    <w:rsid w:val="007B4939"/>
    <w:rsid w:val="007C0EAF"/>
    <w:rsid w:val="007C4043"/>
    <w:rsid w:val="007C4EFB"/>
    <w:rsid w:val="007C600D"/>
    <w:rsid w:val="007C7005"/>
    <w:rsid w:val="007C7E76"/>
    <w:rsid w:val="007D2DAA"/>
    <w:rsid w:val="007D3279"/>
    <w:rsid w:val="007D620E"/>
    <w:rsid w:val="007D6B18"/>
    <w:rsid w:val="007D6EB6"/>
    <w:rsid w:val="007D7C9B"/>
    <w:rsid w:val="007E0A5F"/>
    <w:rsid w:val="007E0CF9"/>
    <w:rsid w:val="007E1A55"/>
    <w:rsid w:val="007E1D58"/>
    <w:rsid w:val="007E22FB"/>
    <w:rsid w:val="007E29BE"/>
    <w:rsid w:val="007E3CFE"/>
    <w:rsid w:val="007E4BCB"/>
    <w:rsid w:val="007E670A"/>
    <w:rsid w:val="007E6C39"/>
    <w:rsid w:val="007E6E6F"/>
    <w:rsid w:val="007E7127"/>
    <w:rsid w:val="007F0404"/>
    <w:rsid w:val="007F28CE"/>
    <w:rsid w:val="007F2D46"/>
    <w:rsid w:val="007F4193"/>
    <w:rsid w:val="00801F18"/>
    <w:rsid w:val="008024E3"/>
    <w:rsid w:val="00804F9E"/>
    <w:rsid w:val="00805646"/>
    <w:rsid w:val="00806EA6"/>
    <w:rsid w:val="0081047F"/>
    <w:rsid w:val="00810820"/>
    <w:rsid w:val="0081144B"/>
    <w:rsid w:val="00811AEB"/>
    <w:rsid w:val="008129E1"/>
    <w:rsid w:val="00815951"/>
    <w:rsid w:val="008175CF"/>
    <w:rsid w:val="008208BE"/>
    <w:rsid w:val="0082114E"/>
    <w:rsid w:val="00823E35"/>
    <w:rsid w:val="00825889"/>
    <w:rsid w:val="00826C73"/>
    <w:rsid w:val="00831242"/>
    <w:rsid w:val="00831AC6"/>
    <w:rsid w:val="00831C3C"/>
    <w:rsid w:val="00832FF1"/>
    <w:rsid w:val="00835680"/>
    <w:rsid w:val="00835D25"/>
    <w:rsid w:val="0083618C"/>
    <w:rsid w:val="00836299"/>
    <w:rsid w:val="00836ADF"/>
    <w:rsid w:val="00840B10"/>
    <w:rsid w:val="00841551"/>
    <w:rsid w:val="0084292F"/>
    <w:rsid w:val="00842E66"/>
    <w:rsid w:val="00843C91"/>
    <w:rsid w:val="008446C5"/>
    <w:rsid w:val="008463BA"/>
    <w:rsid w:val="00846843"/>
    <w:rsid w:val="00846C53"/>
    <w:rsid w:val="00850F38"/>
    <w:rsid w:val="00852E0D"/>
    <w:rsid w:val="008559E7"/>
    <w:rsid w:val="00855C9E"/>
    <w:rsid w:val="00860E45"/>
    <w:rsid w:val="00861BA6"/>
    <w:rsid w:val="008636F3"/>
    <w:rsid w:val="00863C70"/>
    <w:rsid w:val="00863D6A"/>
    <w:rsid w:val="008642F0"/>
    <w:rsid w:val="008656EC"/>
    <w:rsid w:val="00865839"/>
    <w:rsid w:val="00866C11"/>
    <w:rsid w:val="0087063D"/>
    <w:rsid w:val="008707D1"/>
    <w:rsid w:val="00871339"/>
    <w:rsid w:val="008719FF"/>
    <w:rsid w:val="00874EA6"/>
    <w:rsid w:val="00881C43"/>
    <w:rsid w:val="00882E06"/>
    <w:rsid w:val="00885EA6"/>
    <w:rsid w:val="00886A65"/>
    <w:rsid w:val="00890F82"/>
    <w:rsid w:val="00894FF5"/>
    <w:rsid w:val="00896EC5"/>
    <w:rsid w:val="008A00CD"/>
    <w:rsid w:val="008A041C"/>
    <w:rsid w:val="008A0DC6"/>
    <w:rsid w:val="008A1240"/>
    <w:rsid w:val="008A29A7"/>
    <w:rsid w:val="008A38B7"/>
    <w:rsid w:val="008A4042"/>
    <w:rsid w:val="008B01ED"/>
    <w:rsid w:val="008B061C"/>
    <w:rsid w:val="008B28B9"/>
    <w:rsid w:val="008B438E"/>
    <w:rsid w:val="008B53A4"/>
    <w:rsid w:val="008B6028"/>
    <w:rsid w:val="008B6989"/>
    <w:rsid w:val="008C062C"/>
    <w:rsid w:val="008C14B8"/>
    <w:rsid w:val="008C19D2"/>
    <w:rsid w:val="008C1EEC"/>
    <w:rsid w:val="008D01EA"/>
    <w:rsid w:val="008D15B3"/>
    <w:rsid w:val="008D1F9B"/>
    <w:rsid w:val="008D221B"/>
    <w:rsid w:val="008D45B4"/>
    <w:rsid w:val="008D5905"/>
    <w:rsid w:val="008D5C44"/>
    <w:rsid w:val="008D6BC2"/>
    <w:rsid w:val="008D7D39"/>
    <w:rsid w:val="008E0AC6"/>
    <w:rsid w:val="008E0B4D"/>
    <w:rsid w:val="008E0F32"/>
    <w:rsid w:val="008E0FC1"/>
    <w:rsid w:val="008E19E6"/>
    <w:rsid w:val="008E21BD"/>
    <w:rsid w:val="008E2614"/>
    <w:rsid w:val="008E3D0F"/>
    <w:rsid w:val="008E4F64"/>
    <w:rsid w:val="008E5A22"/>
    <w:rsid w:val="008E65AE"/>
    <w:rsid w:val="008E6DD4"/>
    <w:rsid w:val="008F13CA"/>
    <w:rsid w:val="008F162A"/>
    <w:rsid w:val="008F4314"/>
    <w:rsid w:val="008F49E9"/>
    <w:rsid w:val="008F67A2"/>
    <w:rsid w:val="008F79AF"/>
    <w:rsid w:val="00900B48"/>
    <w:rsid w:val="00902E3D"/>
    <w:rsid w:val="0090454E"/>
    <w:rsid w:val="0090580A"/>
    <w:rsid w:val="009116DF"/>
    <w:rsid w:val="009116EB"/>
    <w:rsid w:val="00911FDE"/>
    <w:rsid w:val="00912517"/>
    <w:rsid w:val="009137F2"/>
    <w:rsid w:val="009153DA"/>
    <w:rsid w:val="00915444"/>
    <w:rsid w:val="00915789"/>
    <w:rsid w:val="00916254"/>
    <w:rsid w:val="009174B1"/>
    <w:rsid w:val="00920E2B"/>
    <w:rsid w:val="00921B5D"/>
    <w:rsid w:val="00925591"/>
    <w:rsid w:val="00925623"/>
    <w:rsid w:val="009259D2"/>
    <w:rsid w:val="00926429"/>
    <w:rsid w:val="009271C1"/>
    <w:rsid w:val="009302D2"/>
    <w:rsid w:val="009323E5"/>
    <w:rsid w:val="00932D3C"/>
    <w:rsid w:val="0093492E"/>
    <w:rsid w:val="00935721"/>
    <w:rsid w:val="009361D2"/>
    <w:rsid w:val="00936A09"/>
    <w:rsid w:val="0094140D"/>
    <w:rsid w:val="0094290F"/>
    <w:rsid w:val="009444E8"/>
    <w:rsid w:val="00952F78"/>
    <w:rsid w:val="00953935"/>
    <w:rsid w:val="00955EC9"/>
    <w:rsid w:val="009564D7"/>
    <w:rsid w:val="0095739A"/>
    <w:rsid w:val="00960F28"/>
    <w:rsid w:val="0096115C"/>
    <w:rsid w:val="009638F4"/>
    <w:rsid w:val="00963BFD"/>
    <w:rsid w:val="009704A1"/>
    <w:rsid w:val="009718BD"/>
    <w:rsid w:val="00971E70"/>
    <w:rsid w:val="00972381"/>
    <w:rsid w:val="00972A5E"/>
    <w:rsid w:val="009734CF"/>
    <w:rsid w:val="00974773"/>
    <w:rsid w:val="0097565E"/>
    <w:rsid w:val="00975734"/>
    <w:rsid w:val="0097714E"/>
    <w:rsid w:val="00980372"/>
    <w:rsid w:val="00980F5F"/>
    <w:rsid w:val="0098156B"/>
    <w:rsid w:val="00983D54"/>
    <w:rsid w:val="00984A96"/>
    <w:rsid w:val="009860F9"/>
    <w:rsid w:val="00987DA4"/>
    <w:rsid w:val="00991007"/>
    <w:rsid w:val="00991BB2"/>
    <w:rsid w:val="009933CB"/>
    <w:rsid w:val="00994034"/>
    <w:rsid w:val="009A0D03"/>
    <w:rsid w:val="009A1492"/>
    <w:rsid w:val="009A3F6A"/>
    <w:rsid w:val="009A6239"/>
    <w:rsid w:val="009B1694"/>
    <w:rsid w:val="009B1E71"/>
    <w:rsid w:val="009B4844"/>
    <w:rsid w:val="009B5433"/>
    <w:rsid w:val="009B5888"/>
    <w:rsid w:val="009C1C8A"/>
    <w:rsid w:val="009C2925"/>
    <w:rsid w:val="009C3D98"/>
    <w:rsid w:val="009C3DFA"/>
    <w:rsid w:val="009C41AC"/>
    <w:rsid w:val="009C5C4F"/>
    <w:rsid w:val="009C5EDC"/>
    <w:rsid w:val="009C666B"/>
    <w:rsid w:val="009C7F21"/>
    <w:rsid w:val="009D02DE"/>
    <w:rsid w:val="009D1251"/>
    <w:rsid w:val="009D1CE7"/>
    <w:rsid w:val="009D20C5"/>
    <w:rsid w:val="009D31A7"/>
    <w:rsid w:val="009D3CED"/>
    <w:rsid w:val="009D4A64"/>
    <w:rsid w:val="009D6B20"/>
    <w:rsid w:val="009E1522"/>
    <w:rsid w:val="009E316F"/>
    <w:rsid w:val="009E3EB8"/>
    <w:rsid w:val="009E4FF5"/>
    <w:rsid w:val="009E52CF"/>
    <w:rsid w:val="009E5E4E"/>
    <w:rsid w:val="009E6811"/>
    <w:rsid w:val="009F09F2"/>
    <w:rsid w:val="009F7629"/>
    <w:rsid w:val="00A00793"/>
    <w:rsid w:val="00A03001"/>
    <w:rsid w:val="00A0376F"/>
    <w:rsid w:val="00A038E7"/>
    <w:rsid w:val="00A048D6"/>
    <w:rsid w:val="00A05FA9"/>
    <w:rsid w:val="00A07C2D"/>
    <w:rsid w:val="00A11CAD"/>
    <w:rsid w:val="00A11E41"/>
    <w:rsid w:val="00A13E0A"/>
    <w:rsid w:val="00A1420F"/>
    <w:rsid w:val="00A1445E"/>
    <w:rsid w:val="00A15004"/>
    <w:rsid w:val="00A16325"/>
    <w:rsid w:val="00A173A5"/>
    <w:rsid w:val="00A2196F"/>
    <w:rsid w:val="00A227B1"/>
    <w:rsid w:val="00A2711C"/>
    <w:rsid w:val="00A303F4"/>
    <w:rsid w:val="00A30F9F"/>
    <w:rsid w:val="00A33E96"/>
    <w:rsid w:val="00A33F59"/>
    <w:rsid w:val="00A3423A"/>
    <w:rsid w:val="00A35CCF"/>
    <w:rsid w:val="00A37AC3"/>
    <w:rsid w:val="00A415B6"/>
    <w:rsid w:val="00A45C17"/>
    <w:rsid w:val="00A5009C"/>
    <w:rsid w:val="00A509AB"/>
    <w:rsid w:val="00A57EE2"/>
    <w:rsid w:val="00A60FED"/>
    <w:rsid w:val="00A6689C"/>
    <w:rsid w:val="00A6734C"/>
    <w:rsid w:val="00A71044"/>
    <w:rsid w:val="00A71271"/>
    <w:rsid w:val="00A72373"/>
    <w:rsid w:val="00A75400"/>
    <w:rsid w:val="00A7606C"/>
    <w:rsid w:val="00A802CF"/>
    <w:rsid w:val="00A820BC"/>
    <w:rsid w:val="00A827CB"/>
    <w:rsid w:val="00A8492F"/>
    <w:rsid w:val="00A86248"/>
    <w:rsid w:val="00A862BD"/>
    <w:rsid w:val="00A907F8"/>
    <w:rsid w:val="00A91F57"/>
    <w:rsid w:val="00A935CA"/>
    <w:rsid w:val="00A9363C"/>
    <w:rsid w:val="00A93A8B"/>
    <w:rsid w:val="00A94584"/>
    <w:rsid w:val="00A952A0"/>
    <w:rsid w:val="00AA0985"/>
    <w:rsid w:val="00AA1044"/>
    <w:rsid w:val="00AA2826"/>
    <w:rsid w:val="00AA3648"/>
    <w:rsid w:val="00AA6898"/>
    <w:rsid w:val="00AB082A"/>
    <w:rsid w:val="00AB0FB6"/>
    <w:rsid w:val="00AB14E2"/>
    <w:rsid w:val="00AB266B"/>
    <w:rsid w:val="00AB2BC0"/>
    <w:rsid w:val="00AB63F0"/>
    <w:rsid w:val="00AC0A14"/>
    <w:rsid w:val="00AC0AB0"/>
    <w:rsid w:val="00AC27DC"/>
    <w:rsid w:val="00AC3A1C"/>
    <w:rsid w:val="00AC3CCB"/>
    <w:rsid w:val="00AC40B8"/>
    <w:rsid w:val="00AC4D39"/>
    <w:rsid w:val="00AC5BB7"/>
    <w:rsid w:val="00AC68C8"/>
    <w:rsid w:val="00AC729D"/>
    <w:rsid w:val="00AD20DC"/>
    <w:rsid w:val="00AD20E8"/>
    <w:rsid w:val="00AD49C7"/>
    <w:rsid w:val="00AE3F8E"/>
    <w:rsid w:val="00AE427E"/>
    <w:rsid w:val="00AE5981"/>
    <w:rsid w:val="00AE6187"/>
    <w:rsid w:val="00AF1BB2"/>
    <w:rsid w:val="00AF2635"/>
    <w:rsid w:val="00AF5603"/>
    <w:rsid w:val="00AF5AC2"/>
    <w:rsid w:val="00B01F24"/>
    <w:rsid w:val="00B036F4"/>
    <w:rsid w:val="00B04AD4"/>
    <w:rsid w:val="00B05881"/>
    <w:rsid w:val="00B05C7B"/>
    <w:rsid w:val="00B063E6"/>
    <w:rsid w:val="00B06C10"/>
    <w:rsid w:val="00B07634"/>
    <w:rsid w:val="00B07939"/>
    <w:rsid w:val="00B07F3D"/>
    <w:rsid w:val="00B11ACF"/>
    <w:rsid w:val="00B1449B"/>
    <w:rsid w:val="00B15010"/>
    <w:rsid w:val="00B1694B"/>
    <w:rsid w:val="00B174BD"/>
    <w:rsid w:val="00B22AB3"/>
    <w:rsid w:val="00B231BA"/>
    <w:rsid w:val="00B240B0"/>
    <w:rsid w:val="00B2565C"/>
    <w:rsid w:val="00B26C32"/>
    <w:rsid w:val="00B26D84"/>
    <w:rsid w:val="00B3115E"/>
    <w:rsid w:val="00B33193"/>
    <w:rsid w:val="00B34768"/>
    <w:rsid w:val="00B3504C"/>
    <w:rsid w:val="00B36222"/>
    <w:rsid w:val="00B40FA9"/>
    <w:rsid w:val="00B42084"/>
    <w:rsid w:val="00B44380"/>
    <w:rsid w:val="00B44849"/>
    <w:rsid w:val="00B46BB9"/>
    <w:rsid w:val="00B47162"/>
    <w:rsid w:val="00B47CAB"/>
    <w:rsid w:val="00B52800"/>
    <w:rsid w:val="00B548A6"/>
    <w:rsid w:val="00B550F4"/>
    <w:rsid w:val="00B559B7"/>
    <w:rsid w:val="00B5793F"/>
    <w:rsid w:val="00B60404"/>
    <w:rsid w:val="00B60E23"/>
    <w:rsid w:val="00B62D51"/>
    <w:rsid w:val="00B64C05"/>
    <w:rsid w:val="00B65997"/>
    <w:rsid w:val="00B67D1E"/>
    <w:rsid w:val="00B71049"/>
    <w:rsid w:val="00B720E9"/>
    <w:rsid w:val="00B72232"/>
    <w:rsid w:val="00B727F4"/>
    <w:rsid w:val="00B73D0F"/>
    <w:rsid w:val="00B75EBB"/>
    <w:rsid w:val="00B8170F"/>
    <w:rsid w:val="00B85732"/>
    <w:rsid w:val="00B86090"/>
    <w:rsid w:val="00B93DB9"/>
    <w:rsid w:val="00B9480C"/>
    <w:rsid w:val="00B94CBD"/>
    <w:rsid w:val="00B960CF"/>
    <w:rsid w:val="00B97BD5"/>
    <w:rsid w:val="00B97D25"/>
    <w:rsid w:val="00BA0FD8"/>
    <w:rsid w:val="00BA342E"/>
    <w:rsid w:val="00BA4679"/>
    <w:rsid w:val="00BA4AD9"/>
    <w:rsid w:val="00BA64A4"/>
    <w:rsid w:val="00BB0A2D"/>
    <w:rsid w:val="00BB54DE"/>
    <w:rsid w:val="00BB5AF6"/>
    <w:rsid w:val="00BB637D"/>
    <w:rsid w:val="00BB68FD"/>
    <w:rsid w:val="00BC0976"/>
    <w:rsid w:val="00BC211F"/>
    <w:rsid w:val="00BC2D7E"/>
    <w:rsid w:val="00BC4529"/>
    <w:rsid w:val="00BC45D5"/>
    <w:rsid w:val="00BC7725"/>
    <w:rsid w:val="00BD03EC"/>
    <w:rsid w:val="00BD0D0C"/>
    <w:rsid w:val="00BD1153"/>
    <w:rsid w:val="00BD11B5"/>
    <w:rsid w:val="00BD1527"/>
    <w:rsid w:val="00BD2F4B"/>
    <w:rsid w:val="00BD399A"/>
    <w:rsid w:val="00BD7753"/>
    <w:rsid w:val="00BE0402"/>
    <w:rsid w:val="00BE0FCD"/>
    <w:rsid w:val="00BE1E99"/>
    <w:rsid w:val="00BE77D0"/>
    <w:rsid w:val="00BE7BC1"/>
    <w:rsid w:val="00BF054C"/>
    <w:rsid w:val="00BF0BF6"/>
    <w:rsid w:val="00BF1B31"/>
    <w:rsid w:val="00BF1E9F"/>
    <w:rsid w:val="00BF2093"/>
    <w:rsid w:val="00BF226B"/>
    <w:rsid w:val="00BF35A4"/>
    <w:rsid w:val="00BF4A2A"/>
    <w:rsid w:val="00BF4A61"/>
    <w:rsid w:val="00BF4FB7"/>
    <w:rsid w:val="00BF7AC6"/>
    <w:rsid w:val="00C017BE"/>
    <w:rsid w:val="00C02873"/>
    <w:rsid w:val="00C03CA4"/>
    <w:rsid w:val="00C04826"/>
    <w:rsid w:val="00C05E78"/>
    <w:rsid w:val="00C06CB4"/>
    <w:rsid w:val="00C10F4A"/>
    <w:rsid w:val="00C1139D"/>
    <w:rsid w:val="00C13290"/>
    <w:rsid w:val="00C17F88"/>
    <w:rsid w:val="00C20127"/>
    <w:rsid w:val="00C222B2"/>
    <w:rsid w:val="00C2623D"/>
    <w:rsid w:val="00C26448"/>
    <w:rsid w:val="00C302D1"/>
    <w:rsid w:val="00C32982"/>
    <w:rsid w:val="00C344F0"/>
    <w:rsid w:val="00C35224"/>
    <w:rsid w:val="00C35B68"/>
    <w:rsid w:val="00C360E9"/>
    <w:rsid w:val="00C415E1"/>
    <w:rsid w:val="00C41F92"/>
    <w:rsid w:val="00C4478F"/>
    <w:rsid w:val="00C467EC"/>
    <w:rsid w:val="00C50D94"/>
    <w:rsid w:val="00C528A4"/>
    <w:rsid w:val="00C548D4"/>
    <w:rsid w:val="00C54991"/>
    <w:rsid w:val="00C63E5E"/>
    <w:rsid w:val="00C63FD3"/>
    <w:rsid w:val="00C65DED"/>
    <w:rsid w:val="00C666C4"/>
    <w:rsid w:val="00C73186"/>
    <w:rsid w:val="00C75224"/>
    <w:rsid w:val="00C8141E"/>
    <w:rsid w:val="00C834E2"/>
    <w:rsid w:val="00C836DA"/>
    <w:rsid w:val="00C86110"/>
    <w:rsid w:val="00C87406"/>
    <w:rsid w:val="00C87457"/>
    <w:rsid w:val="00C901FE"/>
    <w:rsid w:val="00C90631"/>
    <w:rsid w:val="00C91B7E"/>
    <w:rsid w:val="00C934CE"/>
    <w:rsid w:val="00C93AD0"/>
    <w:rsid w:val="00C9542B"/>
    <w:rsid w:val="00C95545"/>
    <w:rsid w:val="00C96DAC"/>
    <w:rsid w:val="00CA0378"/>
    <w:rsid w:val="00CA069A"/>
    <w:rsid w:val="00CA6266"/>
    <w:rsid w:val="00CA6FAD"/>
    <w:rsid w:val="00CB16F8"/>
    <w:rsid w:val="00CB18DC"/>
    <w:rsid w:val="00CB5093"/>
    <w:rsid w:val="00CB5400"/>
    <w:rsid w:val="00CC0951"/>
    <w:rsid w:val="00CC0AF9"/>
    <w:rsid w:val="00CC2285"/>
    <w:rsid w:val="00CC241C"/>
    <w:rsid w:val="00CC2A79"/>
    <w:rsid w:val="00CC2BDB"/>
    <w:rsid w:val="00CC37C5"/>
    <w:rsid w:val="00CC390C"/>
    <w:rsid w:val="00CC3E65"/>
    <w:rsid w:val="00CC4851"/>
    <w:rsid w:val="00CD0574"/>
    <w:rsid w:val="00CD2FCB"/>
    <w:rsid w:val="00CD3140"/>
    <w:rsid w:val="00CD48F1"/>
    <w:rsid w:val="00CD5458"/>
    <w:rsid w:val="00CD5A0E"/>
    <w:rsid w:val="00CD60AE"/>
    <w:rsid w:val="00CE3759"/>
    <w:rsid w:val="00CE41EA"/>
    <w:rsid w:val="00CE4932"/>
    <w:rsid w:val="00CE52E8"/>
    <w:rsid w:val="00CE7B93"/>
    <w:rsid w:val="00CF14EC"/>
    <w:rsid w:val="00CF334B"/>
    <w:rsid w:val="00CF3BE6"/>
    <w:rsid w:val="00D00257"/>
    <w:rsid w:val="00D00A9E"/>
    <w:rsid w:val="00D00D91"/>
    <w:rsid w:val="00D00E2B"/>
    <w:rsid w:val="00D00EA7"/>
    <w:rsid w:val="00D018EF"/>
    <w:rsid w:val="00D023D4"/>
    <w:rsid w:val="00D0288B"/>
    <w:rsid w:val="00D02D29"/>
    <w:rsid w:val="00D04515"/>
    <w:rsid w:val="00D051C6"/>
    <w:rsid w:val="00D05A8A"/>
    <w:rsid w:val="00D06A4D"/>
    <w:rsid w:val="00D10D3B"/>
    <w:rsid w:val="00D130CF"/>
    <w:rsid w:val="00D1490D"/>
    <w:rsid w:val="00D16884"/>
    <w:rsid w:val="00D16F66"/>
    <w:rsid w:val="00D175FA"/>
    <w:rsid w:val="00D1768F"/>
    <w:rsid w:val="00D206EF"/>
    <w:rsid w:val="00D24C98"/>
    <w:rsid w:val="00D2622A"/>
    <w:rsid w:val="00D3179B"/>
    <w:rsid w:val="00D32C12"/>
    <w:rsid w:val="00D3651D"/>
    <w:rsid w:val="00D371F4"/>
    <w:rsid w:val="00D41142"/>
    <w:rsid w:val="00D41FF2"/>
    <w:rsid w:val="00D43D89"/>
    <w:rsid w:val="00D46478"/>
    <w:rsid w:val="00D46A0C"/>
    <w:rsid w:val="00D52B86"/>
    <w:rsid w:val="00D531EE"/>
    <w:rsid w:val="00D53A08"/>
    <w:rsid w:val="00D56FC9"/>
    <w:rsid w:val="00D573FA"/>
    <w:rsid w:val="00D602E4"/>
    <w:rsid w:val="00D62156"/>
    <w:rsid w:val="00D645BF"/>
    <w:rsid w:val="00D671B7"/>
    <w:rsid w:val="00D71EE7"/>
    <w:rsid w:val="00D72587"/>
    <w:rsid w:val="00D75631"/>
    <w:rsid w:val="00D76578"/>
    <w:rsid w:val="00D76D98"/>
    <w:rsid w:val="00D80131"/>
    <w:rsid w:val="00D835CB"/>
    <w:rsid w:val="00D8374F"/>
    <w:rsid w:val="00D8435A"/>
    <w:rsid w:val="00D84A8F"/>
    <w:rsid w:val="00D87241"/>
    <w:rsid w:val="00D87B38"/>
    <w:rsid w:val="00D9073A"/>
    <w:rsid w:val="00D9080F"/>
    <w:rsid w:val="00D92CA4"/>
    <w:rsid w:val="00D93A48"/>
    <w:rsid w:val="00D945EB"/>
    <w:rsid w:val="00D95EC8"/>
    <w:rsid w:val="00DA0642"/>
    <w:rsid w:val="00DA2472"/>
    <w:rsid w:val="00DA3C60"/>
    <w:rsid w:val="00DA49A1"/>
    <w:rsid w:val="00DA68DD"/>
    <w:rsid w:val="00DA7604"/>
    <w:rsid w:val="00DB0A63"/>
    <w:rsid w:val="00DB0CB7"/>
    <w:rsid w:val="00DB1CF5"/>
    <w:rsid w:val="00DB32DB"/>
    <w:rsid w:val="00DB5F96"/>
    <w:rsid w:val="00DB622C"/>
    <w:rsid w:val="00DC1750"/>
    <w:rsid w:val="00DC40C1"/>
    <w:rsid w:val="00DC40F6"/>
    <w:rsid w:val="00DC5501"/>
    <w:rsid w:val="00DC5565"/>
    <w:rsid w:val="00DC5D1F"/>
    <w:rsid w:val="00DC614E"/>
    <w:rsid w:val="00DD461F"/>
    <w:rsid w:val="00DD4CF8"/>
    <w:rsid w:val="00DD65C7"/>
    <w:rsid w:val="00DD6CEE"/>
    <w:rsid w:val="00DD7DA7"/>
    <w:rsid w:val="00DE1668"/>
    <w:rsid w:val="00DE1BF7"/>
    <w:rsid w:val="00DE24A1"/>
    <w:rsid w:val="00DE2659"/>
    <w:rsid w:val="00DE2A7A"/>
    <w:rsid w:val="00DE6FE9"/>
    <w:rsid w:val="00DE7841"/>
    <w:rsid w:val="00DF0672"/>
    <w:rsid w:val="00DF0D15"/>
    <w:rsid w:val="00DF1F03"/>
    <w:rsid w:val="00DF2354"/>
    <w:rsid w:val="00DF5E97"/>
    <w:rsid w:val="00DF64D5"/>
    <w:rsid w:val="00DF6DEE"/>
    <w:rsid w:val="00DF7082"/>
    <w:rsid w:val="00DF71D3"/>
    <w:rsid w:val="00E01A78"/>
    <w:rsid w:val="00E06ADC"/>
    <w:rsid w:val="00E07215"/>
    <w:rsid w:val="00E136BC"/>
    <w:rsid w:val="00E15973"/>
    <w:rsid w:val="00E15A02"/>
    <w:rsid w:val="00E160C5"/>
    <w:rsid w:val="00E20489"/>
    <w:rsid w:val="00E21F3A"/>
    <w:rsid w:val="00E22341"/>
    <w:rsid w:val="00E30EA9"/>
    <w:rsid w:val="00E311F9"/>
    <w:rsid w:val="00E3209F"/>
    <w:rsid w:val="00E328DA"/>
    <w:rsid w:val="00E329A1"/>
    <w:rsid w:val="00E32C4B"/>
    <w:rsid w:val="00E338B8"/>
    <w:rsid w:val="00E355FF"/>
    <w:rsid w:val="00E4117F"/>
    <w:rsid w:val="00E44550"/>
    <w:rsid w:val="00E445CB"/>
    <w:rsid w:val="00E44F79"/>
    <w:rsid w:val="00E45B0C"/>
    <w:rsid w:val="00E45D4C"/>
    <w:rsid w:val="00E461B6"/>
    <w:rsid w:val="00E50776"/>
    <w:rsid w:val="00E5163C"/>
    <w:rsid w:val="00E549E8"/>
    <w:rsid w:val="00E54A2D"/>
    <w:rsid w:val="00E61C49"/>
    <w:rsid w:val="00E635A6"/>
    <w:rsid w:val="00E679D5"/>
    <w:rsid w:val="00E67E69"/>
    <w:rsid w:val="00E70170"/>
    <w:rsid w:val="00E70944"/>
    <w:rsid w:val="00E71A63"/>
    <w:rsid w:val="00E72503"/>
    <w:rsid w:val="00E7336B"/>
    <w:rsid w:val="00E74CA9"/>
    <w:rsid w:val="00E7530D"/>
    <w:rsid w:val="00E80115"/>
    <w:rsid w:val="00E831DF"/>
    <w:rsid w:val="00E854CB"/>
    <w:rsid w:val="00E926F9"/>
    <w:rsid w:val="00E92B32"/>
    <w:rsid w:val="00E9442A"/>
    <w:rsid w:val="00E94D86"/>
    <w:rsid w:val="00E95006"/>
    <w:rsid w:val="00EA1338"/>
    <w:rsid w:val="00EA5645"/>
    <w:rsid w:val="00EA6D55"/>
    <w:rsid w:val="00EB0983"/>
    <w:rsid w:val="00EB0C6A"/>
    <w:rsid w:val="00EB3A50"/>
    <w:rsid w:val="00EB3CB7"/>
    <w:rsid w:val="00EB5240"/>
    <w:rsid w:val="00EB64DD"/>
    <w:rsid w:val="00EB72EE"/>
    <w:rsid w:val="00EC306A"/>
    <w:rsid w:val="00EC412D"/>
    <w:rsid w:val="00EC47A1"/>
    <w:rsid w:val="00EC5E50"/>
    <w:rsid w:val="00EC7656"/>
    <w:rsid w:val="00EC76B7"/>
    <w:rsid w:val="00ED01F9"/>
    <w:rsid w:val="00ED063F"/>
    <w:rsid w:val="00ED4351"/>
    <w:rsid w:val="00ED4B5C"/>
    <w:rsid w:val="00ED5F8B"/>
    <w:rsid w:val="00ED76DC"/>
    <w:rsid w:val="00ED7E4E"/>
    <w:rsid w:val="00EE1341"/>
    <w:rsid w:val="00EE2769"/>
    <w:rsid w:val="00EE2B56"/>
    <w:rsid w:val="00EE646E"/>
    <w:rsid w:val="00EF0557"/>
    <w:rsid w:val="00EF1ED1"/>
    <w:rsid w:val="00EF2F86"/>
    <w:rsid w:val="00EF41E5"/>
    <w:rsid w:val="00EF44BB"/>
    <w:rsid w:val="00EF568B"/>
    <w:rsid w:val="00EF6493"/>
    <w:rsid w:val="00F0003C"/>
    <w:rsid w:val="00F00155"/>
    <w:rsid w:val="00F02A06"/>
    <w:rsid w:val="00F044D5"/>
    <w:rsid w:val="00F04C2F"/>
    <w:rsid w:val="00F10F65"/>
    <w:rsid w:val="00F12411"/>
    <w:rsid w:val="00F14447"/>
    <w:rsid w:val="00F1573A"/>
    <w:rsid w:val="00F16C8B"/>
    <w:rsid w:val="00F21F5B"/>
    <w:rsid w:val="00F22B1E"/>
    <w:rsid w:val="00F22EA4"/>
    <w:rsid w:val="00F239B7"/>
    <w:rsid w:val="00F23A27"/>
    <w:rsid w:val="00F30E2C"/>
    <w:rsid w:val="00F31532"/>
    <w:rsid w:val="00F31A69"/>
    <w:rsid w:val="00F33624"/>
    <w:rsid w:val="00F3524B"/>
    <w:rsid w:val="00F36226"/>
    <w:rsid w:val="00F374BA"/>
    <w:rsid w:val="00F4004B"/>
    <w:rsid w:val="00F40B3D"/>
    <w:rsid w:val="00F45CBA"/>
    <w:rsid w:val="00F46145"/>
    <w:rsid w:val="00F535BC"/>
    <w:rsid w:val="00F55FC5"/>
    <w:rsid w:val="00F56FBC"/>
    <w:rsid w:val="00F5766E"/>
    <w:rsid w:val="00F6098D"/>
    <w:rsid w:val="00F61E10"/>
    <w:rsid w:val="00F61FE6"/>
    <w:rsid w:val="00F63E0C"/>
    <w:rsid w:val="00F64612"/>
    <w:rsid w:val="00F65039"/>
    <w:rsid w:val="00F65DB5"/>
    <w:rsid w:val="00F71465"/>
    <w:rsid w:val="00F73891"/>
    <w:rsid w:val="00F77BF5"/>
    <w:rsid w:val="00F80366"/>
    <w:rsid w:val="00F80B1A"/>
    <w:rsid w:val="00F83758"/>
    <w:rsid w:val="00F842B4"/>
    <w:rsid w:val="00F84C95"/>
    <w:rsid w:val="00F87EA6"/>
    <w:rsid w:val="00F92EE3"/>
    <w:rsid w:val="00F93647"/>
    <w:rsid w:val="00F94E5D"/>
    <w:rsid w:val="00F970F7"/>
    <w:rsid w:val="00FA00CF"/>
    <w:rsid w:val="00FA253F"/>
    <w:rsid w:val="00FA37D2"/>
    <w:rsid w:val="00FA7E5B"/>
    <w:rsid w:val="00FB04A6"/>
    <w:rsid w:val="00FB2E1D"/>
    <w:rsid w:val="00FB4796"/>
    <w:rsid w:val="00FB6201"/>
    <w:rsid w:val="00FB6696"/>
    <w:rsid w:val="00FB6A4C"/>
    <w:rsid w:val="00FC0320"/>
    <w:rsid w:val="00FC3726"/>
    <w:rsid w:val="00FC5738"/>
    <w:rsid w:val="00FC6312"/>
    <w:rsid w:val="00FC6BA5"/>
    <w:rsid w:val="00FD0172"/>
    <w:rsid w:val="00FD1B3B"/>
    <w:rsid w:val="00FD1E49"/>
    <w:rsid w:val="00FD3862"/>
    <w:rsid w:val="00FD6319"/>
    <w:rsid w:val="00FE082A"/>
    <w:rsid w:val="00FE09E9"/>
    <w:rsid w:val="00FE13F5"/>
    <w:rsid w:val="00FE1829"/>
    <w:rsid w:val="00FE2720"/>
    <w:rsid w:val="00FE3566"/>
    <w:rsid w:val="00FE37C4"/>
    <w:rsid w:val="00FE4107"/>
    <w:rsid w:val="00FE4FA5"/>
    <w:rsid w:val="00FE644F"/>
    <w:rsid w:val="00FE68D8"/>
    <w:rsid w:val="00FE6D1A"/>
    <w:rsid w:val="00FF03AD"/>
    <w:rsid w:val="00FF127F"/>
    <w:rsid w:val="00FF29B9"/>
    <w:rsid w:val="00FF3BA5"/>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3F3A9"/>
  <w15:docId w15:val="{FCB66E4D-37AB-4A1B-9F88-9697E52F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3DA"/>
    <w:rPr>
      <w:sz w:val="24"/>
      <w:szCs w:val="24"/>
    </w:rPr>
  </w:style>
  <w:style w:type="paragraph" w:styleId="3">
    <w:name w:val="heading 3"/>
    <w:basedOn w:val="a"/>
    <w:link w:val="30"/>
    <w:uiPriority w:val="9"/>
    <w:qFormat/>
    <w:rsid w:val="009153DA"/>
    <w:pPr>
      <w:spacing w:before="100" w:beforeAutospacing="1" w:after="100" w:afterAutospacing="1"/>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a3">
    <w:name w:val="Стиль"/>
    <w:basedOn w:val="a"/>
    <w:uiPriority w:val="99"/>
    <w:rsid w:val="009153DA"/>
    <w:pPr>
      <w:spacing w:after="160" w:line="240" w:lineRule="exact"/>
    </w:pPr>
    <w:rPr>
      <w:rFonts w:ascii="Tahoma" w:hAnsi="Tahoma"/>
      <w:sz w:val="20"/>
      <w:szCs w:val="20"/>
      <w:lang w:val="en-US" w:eastAsia="en-US"/>
    </w:rPr>
  </w:style>
  <w:style w:type="paragraph" w:styleId="a4">
    <w:name w:val="Balloon Text"/>
    <w:basedOn w:val="a"/>
    <w:link w:val="a5"/>
    <w:uiPriority w:val="99"/>
    <w:semiHidden/>
    <w:rsid w:val="00CC37C5"/>
    <w:rPr>
      <w:rFonts w:ascii="Tahoma" w:hAnsi="Tahoma"/>
      <w:sz w:val="16"/>
      <w:szCs w:val="16"/>
      <w:lang w:val="x-none" w:eastAsia="x-none"/>
    </w:rPr>
  </w:style>
  <w:style w:type="character" w:customStyle="1" w:styleId="a5">
    <w:name w:val="Текст выноски Знак"/>
    <w:link w:val="a4"/>
    <w:uiPriority w:val="99"/>
    <w:semiHidden/>
    <w:rPr>
      <w:rFonts w:ascii="Tahoma" w:hAnsi="Tahoma" w:cs="Tahoma"/>
      <w:sz w:val="16"/>
      <w:szCs w:val="16"/>
    </w:rPr>
  </w:style>
  <w:style w:type="paragraph" w:customStyle="1" w:styleId="CharCharCharCharCharCharChar">
    <w:name w:val="Знак Знак Знак Char Char Char Char Знак Знак Char Char Char"/>
    <w:basedOn w:val="a"/>
    <w:uiPriority w:val="99"/>
    <w:rsid w:val="00E160C5"/>
    <w:pPr>
      <w:spacing w:after="160" w:line="240" w:lineRule="exact"/>
    </w:pPr>
    <w:rPr>
      <w:rFonts w:ascii="Tahoma" w:hAnsi="Tahoma"/>
      <w:sz w:val="20"/>
      <w:szCs w:val="20"/>
      <w:lang w:val="en-US" w:eastAsia="en-US"/>
    </w:rPr>
  </w:style>
  <w:style w:type="paragraph" w:customStyle="1" w:styleId="2">
    <w:name w:val="Знак Знак2"/>
    <w:basedOn w:val="a"/>
    <w:uiPriority w:val="99"/>
    <w:rsid w:val="003C0BE3"/>
    <w:pPr>
      <w:spacing w:after="160" w:line="240" w:lineRule="exact"/>
    </w:pPr>
    <w:rPr>
      <w:rFonts w:ascii="Tahoma" w:hAnsi="Tahoma"/>
      <w:sz w:val="20"/>
      <w:szCs w:val="20"/>
      <w:lang w:val="en-US" w:eastAsia="en-US"/>
    </w:rPr>
  </w:style>
  <w:style w:type="character" w:styleId="a6">
    <w:name w:val="annotation reference"/>
    <w:uiPriority w:val="99"/>
    <w:rsid w:val="006C3C4D"/>
    <w:rPr>
      <w:sz w:val="16"/>
    </w:rPr>
  </w:style>
  <w:style w:type="paragraph" w:styleId="a7">
    <w:name w:val="annotation text"/>
    <w:basedOn w:val="a"/>
    <w:link w:val="a8"/>
    <w:uiPriority w:val="99"/>
    <w:rsid w:val="006C3C4D"/>
    <w:rPr>
      <w:sz w:val="20"/>
      <w:szCs w:val="20"/>
    </w:rPr>
  </w:style>
  <w:style w:type="paragraph" w:styleId="a9">
    <w:name w:val="annotation subject"/>
    <w:basedOn w:val="a7"/>
    <w:next w:val="a7"/>
    <w:link w:val="aa"/>
    <w:uiPriority w:val="99"/>
    <w:rsid w:val="006C3C4D"/>
    <w:rPr>
      <w:b/>
    </w:rPr>
  </w:style>
  <w:style w:type="character" w:customStyle="1" w:styleId="a8">
    <w:name w:val="Текст примечания Знак"/>
    <w:link w:val="a7"/>
    <w:uiPriority w:val="99"/>
    <w:locked/>
    <w:rsid w:val="006C3C4D"/>
    <w:rPr>
      <w:lang w:val="ru-RU" w:eastAsia="ru-RU"/>
    </w:rPr>
  </w:style>
  <w:style w:type="paragraph" w:styleId="ab">
    <w:name w:val="Plain Text"/>
    <w:basedOn w:val="a"/>
    <w:link w:val="ac"/>
    <w:uiPriority w:val="99"/>
    <w:rsid w:val="00240CA5"/>
    <w:pPr>
      <w:spacing w:before="100" w:beforeAutospacing="1" w:after="100" w:afterAutospacing="1"/>
    </w:pPr>
    <w:rPr>
      <w:szCs w:val="20"/>
      <w:lang w:val="x-none" w:eastAsia="x-none"/>
    </w:rPr>
  </w:style>
  <w:style w:type="character" w:customStyle="1" w:styleId="aa">
    <w:name w:val="Тема примечания Знак"/>
    <w:link w:val="a9"/>
    <w:uiPriority w:val="99"/>
    <w:locked/>
    <w:rsid w:val="006C3C4D"/>
    <w:rPr>
      <w:b/>
      <w:lang w:val="ru-RU" w:eastAsia="ru-RU"/>
    </w:rPr>
  </w:style>
  <w:style w:type="paragraph" w:customStyle="1" w:styleId="10">
    <w:name w:val="Абзац списка1"/>
    <w:basedOn w:val="a"/>
    <w:rsid w:val="0087063D"/>
    <w:pPr>
      <w:ind w:left="720"/>
      <w:contextualSpacing/>
    </w:pPr>
  </w:style>
  <w:style w:type="character" w:customStyle="1" w:styleId="ac">
    <w:name w:val="Текст Знак"/>
    <w:link w:val="ab"/>
    <w:uiPriority w:val="99"/>
    <w:locked/>
    <w:rsid w:val="00240CA5"/>
    <w:rPr>
      <w:rFonts w:eastAsia="Times New Roman"/>
      <w:sz w:val="24"/>
    </w:rPr>
  </w:style>
  <w:style w:type="paragraph" w:styleId="ad">
    <w:name w:val="List Paragraph"/>
    <w:basedOn w:val="a"/>
    <w:uiPriority w:val="99"/>
    <w:qFormat/>
    <w:rsid w:val="00BE1E99"/>
    <w:pPr>
      <w:ind w:left="708"/>
    </w:pPr>
  </w:style>
  <w:style w:type="table" w:styleId="ae">
    <w:name w:val="Table Grid"/>
    <w:basedOn w:val="a1"/>
    <w:uiPriority w:val="59"/>
    <w:rsid w:val="00AC4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B536E"/>
    <w:pPr>
      <w:numPr>
        <w:numId w:val="2"/>
      </w:numPr>
    </w:pPr>
  </w:style>
  <w:style w:type="character" w:styleId="af">
    <w:name w:val="footnote reference"/>
    <w:uiPriority w:val="99"/>
    <w:rsid w:val="005D1FA2"/>
    <w:rPr>
      <w:rFonts w:cs="Times New Roman"/>
      <w:vertAlign w:val="superscript"/>
    </w:rPr>
  </w:style>
  <w:style w:type="paragraph" w:styleId="HTML">
    <w:name w:val="HTML Preformatted"/>
    <w:basedOn w:val="a"/>
    <w:link w:val="HTML0"/>
    <w:uiPriority w:val="99"/>
    <w:semiHidden/>
    <w:unhideWhenUsed/>
    <w:rsid w:val="0022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20075"/>
    <w:rPr>
      <w:rFonts w:ascii="Courier New" w:hAnsi="Courier New" w:cs="Courier New"/>
    </w:rPr>
  </w:style>
  <w:style w:type="paragraph" w:styleId="af0">
    <w:name w:val="endnote text"/>
    <w:basedOn w:val="a"/>
    <w:link w:val="af1"/>
    <w:uiPriority w:val="99"/>
    <w:semiHidden/>
    <w:unhideWhenUsed/>
    <w:rsid w:val="009A0D03"/>
    <w:rPr>
      <w:sz w:val="20"/>
      <w:szCs w:val="20"/>
    </w:rPr>
  </w:style>
  <w:style w:type="character" w:customStyle="1" w:styleId="af1">
    <w:name w:val="Текст концевой сноски Знак"/>
    <w:basedOn w:val="a0"/>
    <w:link w:val="af0"/>
    <w:uiPriority w:val="99"/>
    <w:semiHidden/>
    <w:rsid w:val="009A0D03"/>
  </w:style>
  <w:style w:type="character" w:styleId="af2">
    <w:name w:val="Hyperlink"/>
    <w:basedOn w:val="a0"/>
    <w:uiPriority w:val="99"/>
    <w:unhideWhenUsed/>
    <w:rsid w:val="00535CB2"/>
    <w:rPr>
      <w:color w:val="0000FF" w:themeColor="hyperlink"/>
      <w:u w:val="single"/>
    </w:rPr>
  </w:style>
  <w:style w:type="character" w:styleId="af3">
    <w:name w:val="endnote reference"/>
    <w:basedOn w:val="a0"/>
    <w:uiPriority w:val="99"/>
    <w:semiHidden/>
    <w:unhideWhenUsed/>
    <w:rsid w:val="00C934CE"/>
    <w:rPr>
      <w:vertAlign w:val="superscript"/>
    </w:rPr>
  </w:style>
  <w:style w:type="paragraph" w:styleId="af4">
    <w:name w:val="footnote text"/>
    <w:basedOn w:val="a"/>
    <w:link w:val="af5"/>
    <w:uiPriority w:val="99"/>
    <w:unhideWhenUsed/>
    <w:rsid w:val="00C934CE"/>
    <w:rPr>
      <w:sz w:val="20"/>
      <w:szCs w:val="20"/>
    </w:rPr>
  </w:style>
  <w:style w:type="character" w:customStyle="1" w:styleId="af5">
    <w:name w:val="Текст сноски Знак"/>
    <w:basedOn w:val="a0"/>
    <w:link w:val="af4"/>
    <w:uiPriority w:val="99"/>
    <w:rsid w:val="00C934CE"/>
  </w:style>
  <w:style w:type="paragraph" w:styleId="af6">
    <w:name w:val="Body Text"/>
    <w:basedOn w:val="a"/>
    <w:link w:val="af7"/>
    <w:uiPriority w:val="99"/>
    <w:rsid w:val="00CC2BDB"/>
    <w:pPr>
      <w:overflowPunct w:val="0"/>
      <w:autoSpaceDE w:val="0"/>
      <w:autoSpaceDN w:val="0"/>
      <w:adjustRightInd w:val="0"/>
      <w:jc w:val="center"/>
      <w:textAlignment w:val="baseline"/>
    </w:pPr>
    <w:rPr>
      <w:b/>
      <w:sz w:val="11"/>
      <w:szCs w:val="20"/>
    </w:rPr>
  </w:style>
  <w:style w:type="character" w:customStyle="1" w:styleId="af7">
    <w:name w:val="Основной текст Знак"/>
    <w:basedOn w:val="a0"/>
    <w:link w:val="af6"/>
    <w:uiPriority w:val="99"/>
    <w:rsid w:val="00CC2BDB"/>
    <w:rPr>
      <w:b/>
      <w:sz w:val="11"/>
    </w:rPr>
  </w:style>
  <w:style w:type="character" w:styleId="af8">
    <w:name w:val="Unresolved Mention"/>
    <w:basedOn w:val="a0"/>
    <w:uiPriority w:val="99"/>
    <w:semiHidden/>
    <w:unhideWhenUsed/>
    <w:rsid w:val="0084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409">
      <w:bodyDiv w:val="1"/>
      <w:marLeft w:val="0"/>
      <w:marRight w:val="0"/>
      <w:marTop w:val="0"/>
      <w:marBottom w:val="0"/>
      <w:divBdr>
        <w:top w:val="none" w:sz="0" w:space="0" w:color="auto"/>
        <w:left w:val="none" w:sz="0" w:space="0" w:color="auto"/>
        <w:bottom w:val="none" w:sz="0" w:space="0" w:color="auto"/>
        <w:right w:val="none" w:sz="0" w:space="0" w:color="auto"/>
      </w:divBdr>
    </w:div>
    <w:div w:id="80958628">
      <w:bodyDiv w:val="1"/>
      <w:marLeft w:val="0"/>
      <w:marRight w:val="0"/>
      <w:marTop w:val="0"/>
      <w:marBottom w:val="0"/>
      <w:divBdr>
        <w:top w:val="none" w:sz="0" w:space="0" w:color="auto"/>
        <w:left w:val="none" w:sz="0" w:space="0" w:color="auto"/>
        <w:bottom w:val="none" w:sz="0" w:space="0" w:color="auto"/>
        <w:right w:val="none" w:sz="0" w:space="0" w:color="auto"/>
      </w:divBdr>
    </w:div>
    <w:div w:id="188958625">
      <w:bodyDiv w:val="1"/>
      <w:marLeft w:val="0"/>
      <w:marRight w:val="0"/>
      <w:marTop w:val="0"/>
      <w:marBottom w:val="0"/>
      <w:divBdr>
        <w:top w:val="none" w:sz="0" w:space="0" w:color="auto"/>
        <w:left w:val="none" w:sz="0" w:space="0" w:color="auto"/>
        <w:bottom w:val="none" w:sz="0" w:space="0" w:color="auto"/>
        <w:right w:val="none" w:sz="0" w:space="0" w:color="auto"/>
      </w:divBdr>
    </w:div>
    <w:div w:id="243299641">
      <w:bodyDiv w:val="1"/>
      <w:marLeft w:val="0"/>
      <w:marRight w:val="0"/>
      <w:marTop w:val="0"/>
      <w:marBottom w:val="0"/>
      <w:divBdr>
        <w:top w:val="none" w:sz="0" w:space="0" w:color="auto"/>
        <w:left w:val="none" w:sz="0" w:space="0" w:color="auto"/>
        <w:bottom w:val="none" w:sz="0" w:space="0" w:color="auto"/>
        <w:right w:val="none" w:sz="0" w:space="0" w:color="auto"/>
      </w:divBdr>
    </w:div>
    <w:div w:id="264384463">
      <w:bodyDiv w:val="1"/>
      <w:marLeft w:val="0"/>
      <w:marRight w:val="0"/>
      <w:marTop w:val="0"/>
      <w:marBottom w:val="0"/>
      <w:divBdr>
        <w:top w:val="none" w:sz="0" w:space="0" w:color="auto"/>
        <w:left w:val="none" w:sz="0" w:space="0" w:color="auto"/>
        <w:bottom w:val="none" w:sz="0" w:space="0" w:color="auto"/>
        <w:right w:val="none" w:sz="0" w:space="0" w:color="auto"/>
      </w:divBdr>
    </w:div>
    <w:div w:id="313292565">
      <w:bodyDiv w:val="1"/>
      <w:marLeft w:val="0"/>
      <w:marRight w:val="0"/>
      <w:marTop w:val="0"/>
      <w:marBottom w:val="0"/>
      <w:divBdr>
        <w:top w:val="none" w:sz="0" w:space="0" w:color="auto"/>
        <w:left w:val="none" w:sz="0" w:space="0" w:color="auto"/>
        <w:bottom w:val="none" w:sz="0" w:space="0" w:color="auto"/>
        <w:right w:val="none" w:sz="0" w:space="0" w:color="auto"/>
      </w:divBdr>
    </w:div>
    <w:div w:id="391780870">
      <w:bodyDiv w:val="1"/>
      <w:marLeft w:val="0"/>
      <w:marRight w:val="0"/>
      <w:marTop w:val="0"/>
      <w:marBottom w:val="0"/>
      <w:divBdr>
        <w:top w:val="none" w:sz="0" w:space="0" w:color="auto"/>
        <w:left w:val="none" w:sz="0" w:space="0" w:color="auto"/>
        <w:bottom w:val="none" w:sz="0" w:space="0" w:color="auto"/>
        <w:right w:val="none" w:sz="0" w:space="0" w:color="auto"/>
      </w:divBdr>
    </w:div>
    <w:div w:id="427850672">
      <w:bodyDiv w:val="1"/>
      <w:marLeft w:val="0"/>
      <w:marRight w:val="0"/>
      <w:marTop w:val="0"/>
      <w:marBottom w:val="0"/>
      <w:divBdr>
        <w:top w:val="none" w:sz="0" w:space="0" w:color="auto"/>
        <w:left w:val="none" w:sz="0" w:space="0" w:color="auto"/>
        <w:bottom w:val="none" w:sz="0" w:space="0" w:color="auto"/>
        <w:right w:val="none" w:sz="0" w:space="0" w:color="auto"/>
      </w:divBdr>
    </w:div>
    <w:div w:id="477233812">
      <w:bodyDiv w:val="1"/>
      <w:marLeft w:val="0"/>
      <w:marRight w:val="0"/>
      <w:marTop w:val="0"/>
      <w:marBottom w:val="0"/>
      <w:divBdr>
        <w:top w:val="none" w:sz="0" w:space="0" w:color="auto"/>
        <w:left w:val="none" w:sz="0" w:space="0" w:color="auto"/>
        <w:bottom w:val="none" w:sz="0" w:space="0" w:color="auto"/>
        <w:right w:val="none" w:sz="0" w:space="0" w:color="auto"/>
      </w:divBdr>
    </w:div>
    <w:div w:id="505480143">
      <w:bodyDiv w:val="1"/>
      <w:marLeft w:val="0"/>
      <w:marRight w:val="0"/>
      <w:marTop w:val="0"/>
      <w:marBottom w:val="0"/>
      <w:divBdr>
        <w:top w:val="none" w:sz="0" w:space="0" w:color="auto"/>
        <w:left w:val="none" w:sz="0" w:space="0" w:color="auto"/>
        <w:bottom w:val="none" w:sz="0" w:space="0" w:color="auto"/>
        <w:right w:val="none" w:sz="0" w:space="0" w:color="auto"/>
      </w:divBdr>
    </w:div>
    <w:div w:id="598637336">
      <w:bodyDiv w:val="1"/>
      <w:marLeft w:val="0"/>
      <w:marRight w:val="0"/>
      <w:marTop w:val="0"/>
      <w:marBottom w:val="0"/>
      <w:divBdr>
        <w:top w:val="none" w:sz="0" w:space="0" w:color="auto"/>
        <w:left w:val="none" w:sz="0" w:space="0" w:color="auto"/>
        <w:bottom w:val="none" w:sz="0" w:space="0" w:color="auto"/>
        <w:right w:val="none" w:sz="0" w:space="0" w:color="auto"/>
      </w:divBdr>
    </w:div>
    <w:div w:id="614097983">
      <w:bodyDiv w:val="1"/>
      <w:marLeft w:val="0"/>
      <w:marRight w:val="0"/>
      <w:marTop w:val="0"/>
      <w:marBottom w:val="0"/>
      <w:divBdr>
        <w:top w:val="none" w:sz="0" w:space="0" w:color="auto"/>
        <w:left w:val="none" w:sz="0" w:space="0" w:color="auto"/>
        <w:bottom w:val="none" w:sz="0" w:space="0" w:color="auto"/>
        <w:right w:val="none" w:sz="0" w:space="0" w:color="auto"/>
      </w:divBdr>
      <w:divsChild>
        <w:div w:id="203296535">
          <w:marLeft w:val="0"/>
          <w:marRight w:val="0"/>
          <w:marTop w:val="0"/>
          <w:marBottom w:val="0"/>
          <w:divBdr>
            <w:top w:val="none" w:sz="0" w:space="0" w:color="auto"/>
            <w:left w:val="none" w:sz="0" w:space="0" w:color="auto"/>
            <w:bottom w:val="none" w:sz="0" w:space="0" w:color="auto"/>
            <w:right w:val="none" w:sz="0" w:space="0" w:color="auto"/>
          </w:divBdr>
        </w:div>
        <w:div w:id="1820221259">
          <w:marLeft w:val="0"/>
          <w:marRight w:val="0"/>
          <w:marTop w:val="0"/>
          <w:marBottom w:val="0"/>
          <w:divBdr>
            <w:top w:val="none" w:sz="0" w:space="0" w:color="auto"/>
            <w:left w:val="none" w:sz="0" w:space="0" w:color="auto"/>
            <w:bottom w:val="none" w:sz="0" w:space="0" w:color="auto"/>
            <w:right w:val="none" w:sz="0" w:space="0" w:color="auto"/>
          </w:divBdr>
        </w:div>
        <w:div w:id="1937864462">
          <w:marLeft w:val="0"/>
          <w:marRight w:val="0"/>
          <w:marTop w:val="0"/>
          <w:marBottom w:val="0"/>
          <w:divBdr>
            <w:top w:val="none" w:sz="0" w:space="0" w:color="auto"/>
            <w:left w:val="none" w:sz="0" w:space="0" w:color="auto"/>
            <w:bottom w:val="none" w:sz="0" w:space="0" w:color="auto"/>
            <w:right w:val="none" w:sz="0" w:space="0" w:color="auto"/>
          </w:divBdr>
        </w:div>
        <w:div w:id="1854301664">
          <w:marLeft w:val="0"/>
          <w:marRight w:val="0"/>
          <w:marTop w:val="0"/>
          <w:marBottom w:val="0"/>
          <w:divBdr>
            <w:top w:val="none" w:sz="0" w:space="0" w:color="auto"/>
            <w:left w:val="none" w:sz="0" w:space="0" w:color="auto"/>
            <w:bottom w:val="none" w:sz="0" w:space="0" w:color="auto"/>
            <w:right w:val="none" w:sz="0" w:space="0" w:color="auto"/>
          </w:divBdr>
        </w:div>
        <w:div w:id="2023314259">
          <w:marLeft w:val="0"/>
          <w:marRight w:val="0"/>
          <w:marTop w:val="0"/>
          <w:marBottom w:val="0"/>
          <w:divBdr>
            <w:top w:val="none" w:sz="0" w:space="0" w:color="auto"/>
            <w:left w:val="none" w:sz="0" w:space="0" w:color="auto"/>
            <w:bottom w:val="none" w:sz="0" w:space="0" w:color="auto"/>
            <w:right w:val="none" w:sz="0" w:space="0" w:color="auto"/>
          </w:divBdr>
        </w:div>
        <w:div w:id="1040940857">
          <w:marLeft w:val="0"/>
          <w:marRight w:val="0"/>
          <w:marTop w:val="0"/>
          <w:marBottom w:val="0"/>
          <w:divBdr>
            <w:top w:val="none" w:sz="0" w:space="0" w:color="auto"/>
            <w:left w:val="none" w:sz="0" w:space="0" w:color="auto"/>
            <w:bottom w:val="none" w:sz="0" w:space="0" w:color="auto"/>
            <w:right w:val="none" w:sz="0" w:space="0" w:color="auto"/>
          </w:divBdr>
        </w:div>
        <w:div w:id="1280914736">
          <w:marLeft w:val="0"/>
          <w:marRight w:val="0"/>
          <w:marTop w:val="0"/>
          <w:marBottom w:val="0"/>
          <w:divBdr>
            <w:top w:val="none" w:sz="0" w:space="0" w:color="auto"/>
            <w:left w:val="none" w:sz="0" w:space="0" w:color="auto"/>
            <w:bottom w:val="none" w:sz="0" w:space="0" w:color="auto"/>
            <w:right w:val="none" w:sz="0" w:space="0" w:color="auto"/>
          </w:divBdr>
        </w:div>
        <w:div w:id="150757484">
          <w:marLeft w:val="0"/>
          <w:marRight w:val="0"/>
          <w:marTop w:val="0"/>
          <w:marBottom w:val="0"/>
          <w:divBdr>
            <w:top w:val="none" w:sz="0" w:space="0" w:color="auto"/>
            <w:left w:val="none" w:sz="0" w:space="0" w:color="auto"/>
            <w:bottom w:val="none" w:sz="0" w:space="0" w:color="auto"/>
            <w:right w:val="none" w:sz="0" w:space="0" w:color="auto"/>
          </w:divBdr>
        </w:div>
        <w:div w:id="644163547">
          <w:marLeft w:val="0"/>
          <w:marRight w:val="0"/>
          <w:marTop w:val="0"/>
          <w:marBottom w:val="0"/>
          <w:divBdr>
            <w:top w:val="none" w:sz="0" w:space="0" w:color="auto"/>
            <w:left w:val="none" w:sz="0" w:space="0" w:color="auto"/>
            <w:bottom w:val="none" w:sz="0" w:space="0" w:color="auto"/>
            <w:right w:val="none" w:sz="0" w:space="0" w:color="auto"/>
          </w:divBdr>
        </w:div>
        <w:div w:id="115759266">
          <w:marLeft w:val="0"/>
          <w:marRight w:val="0"/>
          <w:marTop w:val="0"/>
          <w:marBottom w:val="0"/>
          <w:divBdr>
            <w:top w:val="none" w:sz="0" w:space="0" w:color="auto"/>
            <w:left w:val="none" w:sz="0" w:space="0" w:color="auto"/>
            <w:bottom w:val="none" w:sz="0" w:space="0" w:color="auto"/>
            <w:right w:val="none" w:sz="0" w:space="0" w:color="auto"/>
          </w:divBdr>
        </w:div>
        <w:div w:id="1646473951">
          <w:marLeft w:val="0"/>
          <w:marRight w:val="0"/>
          <w:marTop w:val="0"/>
          <w:marBottom w:val="0"/>
          <w:divBdr>
            <w:top w:val="none" w:sz="0" w:space="0" w:color="auto"/>
            <w:left w:val="none" w:sz="0" w:space="0" w:color="auto"/>
            <w:bottom w:val="none" w:sz="0" w:space="0" w:color="auto"/>
            <w:right w:val="none" w:sz="0" w:space="0" w:color="auto"/>
          </w:divBdr>
        </w:div>
        <w:div w:id="806703999">
          <w:marLeft w:val="0"/>
          <w:marRight w:val="0"/>
          <w:marTop w:val="0"/>
          <w:marBottom w:val="0"/>
          <w:divBdr>
            <w:top w:val="none" w:sz="0" w:space="0" w:color="auto"/>
            <w:left w:val="none" w:sz="0" w:space="0" w:color="auto"/>
            <w:bottom w:val="none" w:sz="0" w:space="0" w:color="auto"/>
            <w:right w:val="none" w:sz="0" w:space="0" w:color="auto"/>
          </w:divBdr>
        </w:div>
        <w:div w:id="1110466672">
          <w:marLeft w:val="0"/>
          <w:marRight w:val="0"/>
          <w:marTop w:val="0"/>
          <w:marBottom w:val="0"/>
          <w:divBdr>
            <w:top w:val="none" w:sz="0" w:space="0" w:color="auto"/>
            <w:left w:val="none" w:sz="0" w:space="0" w:color="auto"/>
            <w:bottom w:val="none" w:sz="0" w:space="0" w:color="auto"/>
            <w:right w:val="none" w:sz="0" w:space="0" w:color="auto"/>
          </w:divBdr>
        </w:div>
        <w:div w:id="1399478563">
          <w:marLeft w:val="0"/>
          <w:marRight w:val="0"/>
          <w:marTop w:val="0"/>
          <w:marBottom w:val="0"/>
          <w:divBdr>
            <w:top w:val="none" w:sz="0" w:space="0" w:color="auto"/>
            <w:left w:val="none" w:sz="0" w:space="0" w:color="auto"/>
            <w:bottom w:val="none" w:sz="0" w:space="0" w:color="auto"/>
            <w:right w:val="none" w:sz="0" w:space="0" w:color="auto"/>
          </w:divBdr>
        </w:div>
        <w:div w:id="593519627">
          <w:marLeft w:val="0"/>
          <w:marRight w:val="0"/>
          <w:marTop w:val="0"/>
          <w:marBottom w:val="0"/>
          <w:divBdr>
            <w:top w:val="none" w:sz="0" w:space="0" w:color="auto"/>
            <w:left w:val="none" w:sz="0" w:space="0" w:color="auto"/>
            <w:bottom w:val="none" w:sz="0" w:space="0" w:color="auto"/>
            <w:right w:val="none" w:sz="0" w:space="0" w:color="auto"/>
          </w:divBdr>
        </w:div>
        <w:div w:id="430518648">
          <w:marLeft w:val="0"/>
          <w:marRight w:val="0"/>
          <w:marTop w:val="0"/>
          <w:marBottom w:val="0"/>
          <w:divBdr>
            <w:top w:val="none" w:sz="0" w:space="0" w:color="auto"/>
            <w:left w:val="none" w:sz="0" w:space="0" w:color="auto"/>
            <w:bottom w:val="none" w:sz="0" w:space="0" w:color="auto"/>
            <w:right w:val="none" w:sz="0" w:space="0" w:color="auto"/>
          </w:divBdr>
        </w:div>
        <w:div w:id="1360741524">
          <w:marLeft w:val="0"/>
          <w:marRight w:val="0"/>
          <w:marTop w:val="0"/>
          <w:marBottom w:val="0"/>
          <w:divBdr>
            <w:top w:val="none" w:sz="0" w:space="0" w:color="auto"/>
            <w:left w:val="none" w:sz="0" w:space="0" w:color="auto"/>
            <w:bottom w:val="none" w:sz="0" w:space="0" w:color="auto"/>
            <w:right w:val="none" w:sz="0" w:space="0" w:color="auto"/>
          </w:divBdr>
        </w:div>
        <w:div w:id="23672277">
          <w:marLeft w:val="0"/>
          <w:marRight w:val="0"/>
          <w:marTop w:val="0"/>
          <w:marBottom w:val="0"/>
          <w:divBdr>
            <w:top w:val="none" w:sz="0" w:space="0" w:color="auto"/>
            <w:left w:val="none" w:sz="0" w:space="0" w:color="auto"/>
            <w:bottom w:val="none" w:sz="0" w:space="0" w:color="auto"/>
            <w:right w:val="none" w:sz="0" w:space="0" w:color="auto"/>
          </w:divBdr>
        </w:div>
        <w:div w:id="969093279">
          <w:marLeft w:val="0"/>
          <w:marRight w:val="0"/>
          <w:marTop w:val="0"/>
          <w:marBottom w:val="0"/>
          <w:divBdr>
            <w:top w:val="none" w:sz="0" w:space="0" w:color="auto"/>
            <w:left w:val="none" w:sz="0" w:space="0" w:color="auto"/>
            <w:bottom w:val="none" w:sz="0" w:space="0" w:color="auto"/>
            <w:right w:val="none" w:sz="0" w:space="0" w:color="auto"/>
          </w:divBdr>
        </w:div>
        <w:div w:id="1431513161">
          <w:marLeft w:val="0"/>
          <w:marRight w:val="0"/>
          <w:marTop w:val="0"/>
          <w:marBottom w:val="0"/>
          <w:divBdr>
            <w:top w:val="none" w:sz="0" w:space="0" w:color="auto"/>
            <w:left w:val="none" w:sz="0" w:space="0" w:color="auto"/>
            <w:bottom w:val="none" w:sz="0" w:space="0" w:color="auto"/>
            <w:right w:val="none" w:sz="0" w:space="0" w:color="auto"/>
          </w:divBdr>
        </w:div>
        <w:div w:id="394201299">
          <w:marLeft w:val="0"/>
          <w:marRight w:val="0"/>
          <w:marTop w:val="0"/>
          <w:marBottom w:val="0"/>
          <w:divBdr>
            <w:top w:val="none" w:sz="0" w:space="0" w:color="auto"/>
            <w:left w:val="none" w:sz="0" w:space="0" w:color="auto"/>
            <w:bottom w:val="none" w:sz="0" w:space="0" w:color="auto"/>
            <w:right w:val="none" w:sz="0" w:space="0" w:color="auto"/>
          </w:divBdr>
        </w:div>
        <w:div w:id="571236741">
          <w:marLeft w:val="0"/>
          <w:marRight w:val="0"/>
          <w:marTop w:val="0"/>
          <w:marBottom w:val="0"/>
          <w:divBdr>
            <w:top w:val="none" w:sz="0" w:space="0" w:color="auto"/>
            <w:left w:val="none" w:sz="0" w:space="0" w:color="auto"/>
            <w:bottom w:val="none" w:sz="0" w:space="0" w:color="auto"/>
            <w:right w:val="none" w:sz="0" w:space="0" w:color="auto"/>
          </w:divBdr>
        </w:div>
        <w:div w:id="1522008592">
          <w:marLeft w:val="0"/>
          <w:marRight w:val="0"/>
          <w:marTop w:val="0"/>
          <w:marBottom w:val="0"/>
          <w:divBdr>
            <w:top w:val="none" w:sz="0" w:space="0" w:color="auto"/>
            <w:left w:val="none" w:sz="0" w:space="0" w:color="auto"/>
            <w:bottom w:val="none" w:sz="0" w:space="0" w:color="auto"/>
            <w:right w:val="none" w:sz="0" w:space="0" w:color="auto"/>
          </w:divBdr>
        </w:div>
        <w:div w:id="755901264">
          <w:marLeft w:val="0"/>
          <w:marRight w:val="0"/>
          <w:marTop w:val="0"/>
          <w:marBottom w:val="0"/>
          <w:divBdr>
            <w:top w:val="none" w:sz="0" w:space="0" w:color="auto"/>
            <w:left w:val="none" w:sz="0" w:space="0" w:color="auto"/>
            <w:bottom w:val="none" w:sz="0" w:space="0" w:color="auto"/>
            <w:right w:val="none" w:sz="0" w:space="0" w:color="auto"/>
          </w:divBdr>
        </w:div>
        <w:div w:id="1171947093">
          <w:marLeft w:val="0"/>
          <w:marRight w:val="0"/>
          <w:marTop w:val="0"/>
          <w:marBottom w:val="0"/>
          <w:divBdr>
            <w:top w:val="none" w:sz="0" w:space="0" w:color="auto"/>
            <w:left w:val="none" w:sz="0" w:space="0" w:color="auto"/>
            <w:bottom w:val="none" w:sz="0" w:space="0" w:color="auto"/>
            <w:right w:val="none" w:sz="0" w:space="0" w:color="auto"/>
          </w:divBdr>
        </w:div>
        <w:div w:id="704332809">
          <w:marLeft w:val="0"/>
          <w:marRight w:val="0"/>
          <w:marTop w:val="0"/>
          <w:marBottom w:val="0"/>
          <w:divBdr>
            <w:top w:val="none" w:sz="0" w:space="0" w:color="auto"/>
            <w:left w:val="none" w:sz="0" w:space="0" w:color="auto"/>
            <w:bottom w:val="none" w:sz="0" w:space="0" w:color="auto"/>
            <w:right w:val="none" w:sz="0" w:space="0" w:color="auto"/>
          </w:divBdr>
        </w:div>
        <w:div w:id="706418611">
          <w:marLeft w:val="0"/>
          <w:marRight w:val="0"/>
          <w:marTop w:val="0"/>
          <w:marBottom w:val="0"/>
          <w:divBdr>
            <w:top w:val="none" w:sz="0" w:space="0" w:color="auto"/>
            <w:left w:val="none" w:sz="0" w:space="0" w:color="auto"/>
            <w:bottom w:val="none" w:sz="0" w:space="0" w:color="auto"/>
            <w:right w:val="none" w:sz="0" w:space="0" w:color="auto"/>
          </w:divBdr>
        </w:div>
        <w:div w:id="808134108">
          <w:marLeft w:val="0"/>
          <w:marRight w:val="0"/>
          <w:marTop w:val="0"/>
          <w:marBottom w:val="0"/>
          <w:divBdr>
            <w:top w:val="none" w:sz="0" w:space="0" w:color="auto"/>
            <w:left w:val="none" w:sz="0" w:space="0" w:color="auto"/>
            <w:bottom w:val="none" w:sz="0" w:space="0" w:color="auto"/>
            <w:right w:val="none" w:sz="0" w:space="0" w:color="auto"/>
          </w:divBdr>
        </w:div>
        <w:div w:id="2089842401">
          <w:marLeft w:val="0"/>
          <w:marRight w:val="0"/>
          <w:marTop w:val="0"/>
          <w:marBottom w:val="0"/>
          <w:divBdr>
            <w:top w:val="none" w:sz="0" w:space="0" w:color="auto"/>
            <w:left w:val="none" w:sz="0" w:space="0" w:color="auto"/>
            <w:bottom w:val="none" w:sz="0" w:space="0" w:color="auto"/>
            <w:right w:val="none" w:sz="0" w:space="0" w:color="auto"/>
          </w:divBdr>
        </w:div>
        <w:div w:id="994380889">
          <w:marLeft w:val="0"/>
          <w:marRight w:val="0"/>
          <w:marTop w:val="0"/>
          <w:marBottom w:val="0"/>
          <w:divBdr>
            <w:top w:val="none" w:sz="0" w:space="0" w:color="auto"/>
            <w:left w:val="none" w:sz="0" w:space="0" w:color="auto"/>
            <w:bottom w:val="none" w:sz="0" w:space="0" w:color="auto"/>
            <w:right w:val="none" w:sz="0" w:space="0" w:color="auto"/>
          </w:divBdr>
        </w:div>
        <w:div w:id="1023286802">
          <w:marLeft w:val="0"/>
          <w:marRight w:val="0"/>
          <w:marTop w:val="0"/>
          <w:marBottom w:val="0"/>
          <w:divBdr>
            <w:top w:val="none" w:sz="0" w:space="0" w:color="auto"/>
            <w:left w:val="none" w:sz="0" w:space="0" w:color="auto"/>
            <w:bottom w:val="none" w:sz="0" w:space="0" w:color="auto"/>
            <w:right w:val="none" w:sz="0" w:space="0" w:color="auto"/>
          </w:divBdr>
        </w:div>
        <w:div w:id="879047220">
          <w:marLeft w:val="0"/>
          <w:marRight w:val="0"/>
          <w:marTop w:val="0"/>
          <w:marBottom w:val="0"/>
          <w:divBdr>
            <w:top w:val="none" w:sz="0" w:space="0" w:color="auto"/>
            <w:left w:val="none" w:sz="0" w:space="0" w:color="auto"/>
            <w:bottom w:val="none" w:sz="0" w:space="0" w:color="auto"/>
            <w:right w:val="none" w:sz="0" w:space="0" w:color="auto"/>
          </w:divBdr>
        </w:div>
        <w:div w:id="230307880">
          <w:marLeft w:val="0"/>
          <w:marRight w:val="0"/>
          <w:marTop w:val="0"/>
          <w:marBottom w:val="0"/>
          <w:divBdr>
            <w:top w:val="none" w:sz="0" w:space="0" w:color="auto"/>
            <w:left w:val="none" w:sz="0" w:space="0" w:color="auto"/>
            <w:bottom w:val="none" w:sz="0" w:space="0" w:color="auto"/>
            <w:right w:val="none" w:sz="0" w:space="0" w:color="auto"/>
          </w:divBdr>
        </w:div>
        <w:div w:id="30422751">
          <w:marLeft w:val="0"/>
          <w:marRight w:val="0"/>
          <w:marTop w:val="0"/>
          <w:marBottom w:val="0"/>
          <w:divBdr>
            <w:top w:val="none" w:sz="0" w:space="0" w:color="auto"/>
            <w:left w:val="none" w:sz="0" w:space="0" w:color="auto"/>
            <w:bottom w:val="none" w:sz="0" w:space="0" w:color="auto"/>
            <w:right w:val="none" w:sz="0" w:space="0" w:color="auto"/>
          </w:divBdr>
        </w:div>
        <w:div w:id="837234566">
          <w:marLeft w:val="0"/>
          <w:marRight w:val="0"/>
          <w:marTop w:val="0"/>
          <w:marBottom w:val="0"/>
          <w:divBdr>
            <w:top w:val="none" w:sz="0" w:space="0" w:color="auto"/>
            <w:left w:val="none" w:sz="0" w:space="0" w:color="auto"/>
            <w:bottom w:val="none" w:sz="0" w:space="0" w:color="auto"/>
            <w:right w:val="none" w:sz="0" w:space="0" w:color="auto"/>
          </w:divBdr>
        </w:div>
        <w:div w:id="802117562">
          <w:marLeft w:val="0"/>
          <w:marRight w:val="0"/>
          <w:marTop w:val="0"/>
          <w:marBottom w:val="0"/>
          <w:divBdr>
            <w:top w:val="none" w:sz="0" w:space="0" w:color="auto"/>
            <w:left w:val="none" w:sz="0" w:space="0" w:color="auto"/>
            <w:bottom w:val="none" w:sz="0" w:space="0" w:color="auto"/>
            <w:right w:val="none" w:sz="0" w:space="0" w:color="auto"/>
          </w:divBdr>
        </w:div>
        <w:div w:id="647827919">
          <w:marLeft w:val="0"/>
          <w:marRight w:val="0"/>
          <w:marTop w:val="0"/>
          <w:marBottom w:val="0"/>
          <w:divBdr>
            <w:top w:val="none" w:sz="0" w:space="0" w:color="auto"/>
            <w:left w:val="none" w:sz="0" w:space="0" w:color="auto"/>
            <w:bottom w:val="none" w:sz="0" w:space="0" w:color="auto"/>
            <w:right w:val="none" w:sz="0" w:space="0" w:color="auto"/>
          </w:divBdr>
        </w:div>
        <w:div w:id="984551198">
          <w:marLeft w:val="0"/>
          <w:marRight w:val="0"/>
          <w:marTop w:val="0"/>
          <w:marBottom w:val="0"/>
          <w:divBdr>
            <w:top w:val="none" w:sz="0" w:space="0" w:color="auto"/>
            <w:left w:val="none" w:sz="0" w:space="0" w:color="auto"/>
            <w:bottom w:val="none" w:sz="0" w:space="0" w:color="auto"/>
            <w:right w:val="none" w:sz="0" w:space="0" w:color="auto"/>
          </w:divBdr>
        </w:div>
        <w:div w:id="22171397">
          <w:marLeft w:val="0"/>
          <w:marRight w:val="0"/>
          <w:marTop w:val="0"/>
          <w:marBottom w:val="0"/>
          <w:divBdr>
            <w:top w:val="none" w:sz="0" w:space="0" w:color="auto"/>
            <w:left w:val="none" w:sz="0" w:space="0" w:color="auto"/>
            <w:bottom w:val="none" w:sz="0" w:space="0" w:color="auto"/>
            <w:right w:val="none" w:sz="0" w:space="0" w:color="auto"/>
          </w:divBdr>
        </w:div>
        <w:div w:id="430787294">
          <w:marLeft w:val="0"/>
          <w:marRight w:val="0"/>
          <w:marTop w:val="0"/>
          <w:marBottom w:val="0"/>
          <w:divBdr>
            <w:top w:val="none" w:sz="0" w:space="0" w:color="auto"/>
            <w:left w:val="none" w:sz="0" w:space="0" w:color="auto"/>
            <w:bottom w:val="none" w:sz="0" w:space="0" w:color="auto"/>
            <w:right w:val="none" w:sz="0" w:space="0" w:color="auto"/>
          </w:divBdr>
        </w:div>
        <w:div w:id="880631471">
          <w:marLeft w:val="0"/>
          <w:marRight w:val="0"/>
          <w:marTop w:val="0"/>
          <w:marBottom w:val="0"/>
          <w:divBdr>
            <w:top w:val="none" w:sz="0" w:space="0" w:color="auto"/>
            <w:left w:val="none" w:sz="0" w:space="0" w:color="auto"/>
            <w:bottom w:val="none" w:sz="0" w:space="0" w:color="auto"/>
            <w:right w:val="none" w:sz="0" w:space="0" w:color="auto"/>
          </w:divBdr>
        </w:div>
        <w:div w:id="22051623">
          <w:marLeft w:val="0"/>
          <w:marRight w:val="0"/>
          <w:marTop w:val="0"/>
          <w:marBottom w:val="0"/>
          <w:divBdr>
            <w:top w:val="none" w:sz="0" w:space="0" w:color="auto"/>
            <w:left w:val="none" w:sz="0" w:space="0" w:color="auto"/>
            <w:bottom w:val="none" w:sz="0" w:space="0" w:color="auto"/>
            <w:right w:val="none" w:sz="0" w:space="0" w:color="auto"/>
          </w:divBdr>
        </w:div>
      </w:divsChild>
    </w:div>
    <w:div w:id="649597116">
      <w:bodyDiv w:val="1"/>
      <w:marLeft w:val="0"/>
      <w:marRight w:val="0"/>
      <w:marTop w:val="0"/>
      <w:marBottom w:val="0"/>
      <w:divBdr>
        <w:top w:val="none" w:sz="0" w:space="0" w:color="auto"/>
        <w:left w:val="none" w:sz="0" w:space="0" w:color="auto"/>
        <w:bottom w:val="none" w:sz="0" w:space="0" w:color="auto"/>
        <w:right w:val="none" w:sz="0" w:space="0" w:color="auto"/>
      </w:divBdr>
    </w:div>
    <w:div w:id="680670122">
      <w:bodyDiv w:val="1"/>
      <w:marLeft w:val="0"/>
      <w:marRight w:val="0"/>
      <w:marTop w:val="0"/>
      <w:marBottom w:val="0"/>
      <w:divBdr>
        <w:top w:val="none" w:sz="0" w:space="0" w:color="auto"/>
        <w:left w:val="none" w:sz="0" w:space="0" w:color="auto"/>
        <w:bottom w:val="none" w:sz="0" w:space="0" w:color="auto"/>
        <w:right w:val="none" w:sz="0" w:space="0" w:color="auto"/>
      </w:divBdr>
    </w:div>
    <w:div w:id="720786135">
      <w:bodyDiv w:val="1"/>
      <w:marLeft w:val="0"/>
      <w:marRight w:val="0"/>
      <w:marTop w:val="0"/>
      <w:marBottom w:val="0"/>
      <w:divBdr>
        <w:top w:val="none" w:sz="0" w:space="0" w:color="auto"/>
        <w:left w:val="none" w:sz="0" w:space="0" w:color="auto"/>
        <w:bottom w:val="none" w:sz="0" w:space="0" w:color="auto"/>
        <w:right w:val="none" w:sz="0" w:space="0" w:color="auto"/>
      </w:divBdr>
    </w:div>
    <w:div w:id="739062606">
      <w:bodyDiv w:val="1"/>
      <w:marLeft w:val="0"/>
      <w:marRight w:val="0"/>
      <w:marTop w:val="0"/>
      <w:marBottom w:val="0"/>
      <w:divBdr>
        <w:top w:val="none" w:sz="0" w:space="0" w:color="auto"/>
        <w:left w:val="none" w:sz="0" w:space="0" w:color="auto"/>
        <w:bottom w:val="none" w:sz="0" w:space="0" w:color="auto"/>
        <w:right w:val="none" w:sz="0" w:space="0" w:color="auto"/>
      </w:divBdr>
    </w:div>
    <w:div w:id="751704541">
      <w:bodyDiv w:val="1"/>
      <w:marLeft w:val="0"/>
      <w:marRight w:val="0"/>
      <w:marTop w:val="0"/>
      <w:marBottom w:val="0"/>
      <w:divBdr>
        <w:top w:val="none" w:sz="0" w:space="0" w:color="auto"/>
        <w:left w:val="none" w:sz="0" w:space="0" w:color="auto"/>
        <w:bottom w:val="none" w:sz="0" w:space="0" w:color="auto"/>
        <w:right w:val="none" w:sz="0" w:space="0" w:color="auto"/>
      </w:divBdr>
    </w:div>
    <w:div w:id="755827047">
      <w:bodyDiv w:val="1"/>
      <w:marLeft w:val="0"/>
      <w:marRight w:val="0"/>
      <w:marTop w:val="0"/>
      <w:marBottom w:val="0"/>
      <w:divBdr>
        <w:top w:val="none" w:sz="0" w:space="0" w:color="auto"/>
        <w:left w:val="none" w:sz="0" w:space="0" w:color="auto"/>
        <w:bottom w:val="none" w:sz="0" w:space="0" w:color="auto"/>
        <w:right w:val="none" w:sz="0" w:space="0" w:color="auto"/>
      </w:divBdr>
    </w:div>
    <w:div w:id="792754340">
      <w:bodyDiv w:val="1"/>
      <w:marLeft w:val="0"/>
      <w:marRight w:val="0"/>
      <w:marTop w:val="0"/>
      <w:marBottom w:val="0"/>
      <w:divBdr>
        <w:top w:val="none" w:sz="0" w:space="0" w:color="auto"/>
        <w:left w:val="none" w:sz="0" w:space="0" w:color="auto"/>
        <w:bottom w:val="none" w:sz="0" w:space="0" w:color="auto"/>
        <w:right w:val="none" w:sz="0" w:space="0" w:color="auto"/>
      </w:divBdr>
    </w:div>
    <w:div w:id="794065009">
      <w:marLeft w:val="0"/>
      <w:marRight w:val="0"/>
      <w:marTop w:val="0"/>
      <w:marBottom w:val="0"/>
      <w:divBdr>
        <w:top w:val="none" w:sz="0" w:space="0" w:color="auto"/>
        <w:left w:val="none" w:sz="0" w:space="0" w:color="auto"/>
        <w:bottom w:val="none" w:sz="0" w:space="0" w:color="auto"/>
        <w:right w:val="none" w:sz="0" w:space="0" w:color="auto"/>
      </w:divBdr>
    </w:div>
    <w:div w:id="794065010">
      <w:marLeft w:val="0"/>
      <w:marRight w:val="0"/>
      <w:marTop w:val="0"/>
      <w:marBottom w:val="0"/>
      <w:divBdr>
        <w:top w:val="none" w:sz="0" w:space="0" w:color="auto"/>
        <w:left w:val="none" w:sz="0" w:space="0" w:color="auto"/>
        <w:bottom w:val="none" w:sz="0" w:space="0" w:color="auto"/>
        <w:right w:val="none" w:sz="0" w:space="0" w:color="auto"/>
      </w:divBdr>
    </w:div>
    <w:div w:id="800221806">
      <w:bodyDiv w:val="1"/>
      <w:marLeft w:val="0"/>
      <w:marRight w:val="0"/>
      <w:marTop w:val="0"/>
      <w:marBottom w:val="0"/>
      <w:divBdr>
        <w:top w:val="none" w:sz="0" w:space="0" w:color="auto"/>
        <w:left w:val="none" w:sz="0" w:space="0" w:color="auto"/>
        <w:bottom w:val="none" w:sz="0" w:space="0" w:color="auto"/>
        <w:right w:val="none" w:sz="0" w:space="0" w:color="auto"/>
      </w:divBdr>
    </w:div>
    <w:div w:id="832646023">
      <w:bodyDiv w:val="1"/>
      <w:marLeft w:val="0"/>
      <w:marRight w:val="0"/>
      <w:marTop w:val="0"/>
      <w:marBottom w:val="0"/>
      <w:divBdr>
        <w:top w:val="none" w:sz="0" w:space="0" w:color="auto"/>
        <w:left w:val="none" w:sz="0" w:space="0" w:color="auto"/>
        <w:bottom w:val="none" w:sz="0" w:space="0" w:color="auto"/>
        <w:right w:val="none" w:sz="0" w:space="0" w:color="auto"/>
      </w:divBdr>
    </w:div>
    <w:div w:id="914510745">
      <w:bodyDiv w:val="1"/>
      <w:marLeft w:val="0"/>
      <w:marRight w:val="0"/>
      <w:marTop w:val="0"/>
      <w:marBottom w:val="0"/>
      <w:divBdr>
        <w:top w:val="none" w:sz="0" w:space="0" w:color="auto"/>
        <w:left w:val="none" w:sz="0" w:space="0" w:color="auto"/>
        <w:bottom w:val="none" w:sz="0" w:space="0" w:color="auto"/>
        <w:right w:val="none" w:sz="0" w:space="0" w:color="auto"/>
      </w:divBdr>
    </w:div>
    <w:div w:id="922646800">
      <w:bodyDiv w:val="1"/>
      <w:marLeft w:val="0"/>
      <w:marRight w:val="0"/>
      <w:marTop w:val="0"/>
      <w:marBottom w:val="0"/>
      <w:divBdr>
        <w:top w:val="none" w:sz="0" w:space="0" w:color="auto"/>
        <w:left w:val="none" w:sz="0" w:space="0" w:color="auto"/>
        <w:bottom w:val="none" w:sz="0" w:space="0" w:color="auto"/>
        <w:right w:val="none" w:sz="0" w:space="0" w:color="auto"/>
      </w:divBdr>
    </w:div>
    <w:div w:id="960460745">
      <w:bodyDiv w:val="1"/>
      <w:marLeft w:val="0"/>
      <w:marRight w:val="0"/>
      <w:marTop w:val="0"/>
      <w:marBottom w:val="0"/>
      <w:divBdr>
        <w:top w:val="none" w:sz="0" w:space="0" w:color="auto"/>
        <w:left w:val="none" w:sz="0" w:space="0" w:color="auto"/>
        <w:bottom w:val="none" w:sz="0" w:space="0" w:color="auto"/>
        <w:right w:val="none" w:sz="0" w:space="0" w:color="auto"/>
      </w:divBdr>
    </w:div>
    <w:div w:id="971328196">
      <w:bodyDiv w:val="1"/>
      <w:marLeft w:val="0"/>
      <w:marRight w:val="0"/>
      <w:marTop w:val="0"/>
      <w:marBottom w:val="0"/>
      <w:divBdr>
        <w:top w:val="none" w:sz="0" w:space="0" w:color="auto"/>
        <w:left w:val="none" w:sz="0" w:space="0" w:color="auto"/>
        <w:bottom w:val="none" w:sz="0" w:space="0" w:color="auto"/>
        <w:right w:val="none" w:sz="0" w:space="0" w:color="auto"/>
      </w:divBdr>
    </w:div>
    <w:div w:id="1026445976">
      <w:bodyDiv w:val="1"/>
      <w:marLeft w:val="0"/>
      <w:marRight w:val="0"/>
      <w:marTop w:val="0"/>
      <w:marBottom w:val="0"/>
      <w:divBdr>
        <w:top w:val="none" w:sz="0" w:space="0" w:color="auto"/>
        <w:left w:val="none" w:sz="0" w:space="0" w:color="auto"/>
        <w:bottom w:val="none" w:sz="0" w:space="0" w:color="auto"/>
        <w:right w:val="none" w:sz="0" w:space="0" w:color="auto"/>
      </w:divBdr>
    </w:div>
    <w:div w:id="1026449520">
      <w:bodyDiv w:val="1"/>
      <w:marLeft w:val="0"/>
      <w:marRight w:val="0"/>
      <w:marTop w:val="0"/>
      <w:marBottom w:val="0"/>
      <w:divBdr>
        <w:top w:val="none" w:sz="0" w:space="0" w:color="auto"/>
        <w:left w:val="none" w:sz="0" w:space="0" w:color="auto"/>
        <w:bottom w:val="none" w:sz="0" w:space="0" w:color="auto"/>
        <w:right w:val="none" w:sz="0" w:space="0" w:color="auto"/>
      </w:divBdr>
    </w:div>
    <w:div w:id="1086607283">
      <w:bodyDiv w:val="1"/>
      <w:marLeft w:val="0"/>
      <w:marRight w:val="0"/>
      <w:marTop w:val="0"/>
      <w:marBottom w:val="0"/>
      <w:divBdr>
        <w:top w:val="none" w:sz="0" w:space="0" w:color="auto"/>
        <w:left w:val="none" w:sz="0" w:space="0" w:color="auto"/>
        <w:bottom w:val="none" w:sz="0" w:space="0" w:color="auto"/>
        <w:right w:val="none" w:sz="0" w:space="0" w:color="auto"/>
      </w:divBdr>
    </w:div>
    <w:div w:id="1100563196">
      <w:bodyDiv w:val="1"/>
      <w:marLeft w:val="0"/>
      <w:marRight w:val="0"/>
      <w:marTop w:val="0"/>
      <w:marBottom w:val="0"/>
      <w:divBdr>
        <w:top w:val="none" w:sz="0" w:space="0" w:color="auto"/>
        <w:left w:val="none" w:sz="0" w:space="0" w:color="auto"/>
        <w:bottom w:val="none" w:sz="0" w:space="0" w:color="auto"/>
        <w:right w:val="none" w:sz="0" w:space="0" w:color="auto"/>
      </w:divBdr>
    </w:div>
    <w:div w:id="1105151860">
      <w:bodyDiv w:val="1"/>
      <w:marLeft w:val="0"/>
      <w:marRight w:val="0"/>
      <w:marTop w:val="0"/>
      <w:marBottom w:val="0"/>
      <w:divBdr>
        <w:top w:val="none" w:sz="0" w:space="0" w:color="auto"/>
        <w:left w:val="none" w:sz="0" w:space="0" w:color="auto"/>
        <w:bottom w:val="none" w:sz="0" w:space="0" w:color="auto"/>
        <w:right w:val="none" w:sz="0" w:space="0" w:color="auto"/>
      </w:divBdr>
    </w:div>
    <w:div w:id="1133716796">
      <w:bodyDiv w:val="1"/>
      <w:marLeft w:val="0"/>
      <w:marRight w:val="0"/>
      <w:marTop w:val="0"/>
      <w:marBottom w:val="0"/>
      <w:divBdr>
        <w:top w:val="none" w:sz="0" w:space="0" w:color="auto"/>
        <w:left w:val="none" w:sz="0" w:space="0" w:color="auto"/>
        <w:bottom w:val="none" w:sz="0" w:space="0" w:color="auto"/>
        <w:right w:val="none" w:sz="0" w:space="0" w:color="auto"/>
      </w:divBdr>
    </w:div>
    <w:div w:id="1222718675">
      <w:bodyDiv w:val="1"/>
      <w:marLeft w:val="0"/>
      <w:marRight w:val="0"/>
      <w:marTop w:val="0"/>
      <w:marBottom w:val="0"/>
      <w:divBdr>
        <w:top w:val="none" w:sz="0" w:space="0" w:color="auto"/>
        <w:left w:val="none" w:sz="0" w:space="0" w:color="auto"/>
        <w:bottom w:val="none" w:sz="0" w:space="0" w:color="auto"/>
        <w:right w:val="none" w:sz="0" w:space="0" w:color="auto"/>
      </w:divBdr>
      <w:divsChild>
        <w:div w:id="1903053317">
          <w:marLeft w:val="0"/>
          <w:marRight w:val="0"/>
          <w:marTop w:val="0"/>
          <w:marBottom w:val="0"/>
          <w:divBdr>
            <w:top w:val="none" w:sz="0" w:space="0" w:color="auto"/>
            <w:left w:val="none" w:sz="0" w:space="0" w:color="auto"/>
            <w:bottom w:val="none" w:sz="0" w:space="0" w:color="auto"/>
            <w:right w:val="none" w:sz="0" w:space="0" w:color="auto"/>
          </w:divBdr>
          <w:divsChild>
            <w:div w:id="1957717315">
              <w:marLeft w:val="0"/>
              <w:marRight w:val="0"/>
              <w:marTop w:val="0"/>
              <w:marBottom w:val="0"/>
              <w:divBdr>
                <w:top w:val="none" w:sz="0" w:space="0" w:color="auto"/>
                <w:left w:val="none" w:sz="0" w:space="0" w:color="auto"/>
                <w:bottom w:val="none" w:sz="0" w:space="0" w:color="auto"/>
                <w:right w:val="none" w:sz="0" w:space="0" w:color="auto"/>
              </w:divBdr>
              <w:divsChild>
                <w:div w:id="848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4166">
      <w:bodyDiv w:val="1"/>
      <w:marLeft w:val="0"/>
      <w:marRight w:val="0"/>
      <w:marTop w:val="0"/>
      <w:marBottom w:val="0"/>
      <w:divBdr>
        <w:top w:val="none" w:sz="0" w:space="0" w:color="auto"/>
        <w:left w:val="none" w:sz="0" w:space="0" w:color="auto"/>
        <w:bottom w:val="none" w:sz="0" w:space="0" w:color="auto"/>
        <w:right w:val="none" w:sz="0" w:space="0" w:color="auto"/>
      </w:divBdr>
    </w:div>
    <w:div w:id="1274941795">
      <w:bodyDiv w:val="1"/>
      <w:marLeft w:val="0"/>
      <w:marRight w:val="0"/>
      <w:marTop w:val="0"/>
      <w:marBottom w:val="0"/>
      <w:divBdr>
        <w:top w:val="none" w:sz="0" w:space="0" w:color="auto"/>
        <w:left w:val="none" w:sz="0" w:space="0" w:color="auto"/>
        <w:bottom w:val="none" w:sz="0" w:space="0" w:color="auto"/>
        <w:right w:val="none" w:sz="0" w:space="0" w:color="auto"/>
      </w:divBdr>
    </w:div>
    <w:div w:id="1362897143">
      <w:bodyDiv w:val="1"/>
      <w:marLeft w:val="0"/>
      <w:marRight w:val="0"/>
      <w:marTop w:val="0"/>
      <w:marBottom w:val="0"/>
      <w:divBdr>
        <w:top w:val="none" w:sz="0" w:space="0" w:color="auto"/>
        <w:left w:val="none" w:sz="0" w:space="0" w:color="auto"/>
        <w:bottom w:val="none" w:sz="0" w:space="0" w:color="auto"/>
        <w:right w:val="none" w:sz="0" w:space="0" w:color="auto"/>
      </w:divBdr>
    </w:div>
    <w:div w:id="1394231751">
      <w:bodyDiv w:val="1"/>
      <w:marLeft w:val="0"/>
      <w:marRight w:val="0"/>
      <w:marTop w:val="0"/>
      <w:marBottom w:val="0"/>
      <w:divBdr>
        <w:top w:val="none" w:sz="0" w:space="0" w:color="auto"/>
        <w:left w:val="none" w:sz="0" w:space="0" w:color="auto"/>
        <w:bottom w:val="none" w:sz="0" w:space="0" w:color="auto"/>
        <w:right w:val="none" w:sz="0" w:space="0" w:color="auto"/>
      </w:divBdr>
    </w:div>
    <w:div w:id="1418137157">
      <w:bodyDiv w:val="1"/>
      <w:marLeft w:val="0"/>
      <w:marRight w:val="0"/>
      <w:marTop w:val="0"/>
      <w:marBottom w:val="0"/>
      <w:divBdr>
        <w:top w:val="none" w:sz="0" w:space="0" w:color="auto"/>
        <w:left w:val="none" w:sz="0" w:space="0" w:color="auto"/>
        <w:bottom w:val="none" w:sz="0" w:space="0" w:color="auto"/>
        <w:right w:val="none" w:sz="0" w:space="0" w:color="auto"/>
      </w:divBdr>
    </w:div>
    <w:div w:id="1466266794">
      <w:bodyDiv w:val="1"/>
      <w:marLeft w:val="0"/>
      <w:marRight w:val="0"/>
      <w:marTop w:val="0"/>
      <w:marBottom w:val="0"/>
      <w:divBdr>
        <w:top w:val="none" w:sz="0" w:space="0" w:color="auto"/>
        <w:left w:val="none" w:sz="0" w:space="0" w:color="auto"/>
        <w:bottom w:val="none" w:sz="0" w:space="0" w:color="auto"/>
        <w:right w:val="none" w:sz="0" w:space="0" w:color="auto"/>
      </w:divBdr>
    </w:div>
    <w:div w:id="1521622734">
      <w:bodyDiv w:val="1"/>
      <w:marLeft w:val="0"/>
      <w:marRight w:val="0"/>
      <w:marTop w:val="0"/>
      <w:marBottom w:val="0"/>
      <w:divBdr>
        <w:top w:val="none" w:sz="0" w:space="0" w:color="auto"/>
        <w:left w:val="none" w:sz="0" w:space="0" w:color="auto"/>
        <w:bottom w:val="none" w:sz="0" w:space="0" w:color="auto"/>
        <w:right w:val="none" w:sz="0" w:space="0" w:color="auto"/>
      </w:divBdr>
    </w:div>
    <w:div w:id="1528524415">
      <w:bodyDiv w:val="1"/>
      <w:marLeft w:val="0"/>
      <w:marRight w:val="0"/>
      <w:marTop w:val="0"/>
      <w:marBottom w:val="0"/>
      <w:divBdr>
        <w:top w:val="none" w:sz="0" w:space="0" w:color="auto"/>
        <w:left w:val="none" w:sz="0" w:space="0" w:color="auto"/>
        <w:bottom w:val="none" w:sz="0" w:space="0" w:color="auto"/>
        <w:right w:val="none" w:sz="0" w:space="0" w:color="auto"/>
      </w:divBdr>
    </w:div>
    <w:div w:id="1543321312">
      <w:bodyDiv w:val="1"/>
      <w:marLeft w:val="0"/>
      <w:marRight w:val="0"/>
      <w:marTop w:val="0"/>
      <w:marBottom w:val="0"/>
      <w:divBdr>
        <w:top w:val="none" w:sz="0" w:space="0" w:color="auto"/>
        <w:left w:val="none" w:sz="0" w:space="0" w:color="auto"/>
        <w:bottom w:val="none" w:sz="0" w:space="0" w:color="auto"/>
        <w:right w:val="none" w:sz="0" w:space="0" w:color="auto"/>
      </w:divBdr>
    </w:div>
    <w:div w:id="1622300652">
      <w:bodyDiv w:val="1"/>
      <w:marLeft w:val="0"/>
      <w:marRight w:val="0"/>
      <w:marTop w:val="0"/>
      <w:marBottom w:val="0"/>
      <w:divBdr>
        <w:top w:val="none" w:sz="0" w:space="0" w:color="auto"/>
        <w:left w:val="none" w:sz="0" w:space="0" w:color="auto"/>
        <w:bottom w:val="none" w:sz="0" w:space="0" w:color="auto"/>
        <w:right w:val="none" w:sz="0" w:space="0" w:color="auto"/>
      </w:divBdr>
    </w:div>
    <w:div w:id="1639993755">
      <w:bodyDiv w:val="1"/>
      <w:marLeft w:val="0"/>
      <w:marRight w:val="0"/>
      <w:marTop w:val="0"/>
      <w:marBottom w:val="0"/>
      <w:divBdr>
        <w:top w:val="none" w:sz="0" w:space="0" w:color="auto"/>
        <w:left w:val="none" w:sz="0" w:space="0" w:color="auto"/>
        <w:bottom w:val="none" w:sz="0" w:space="0" w:color="auto"/>
        <w:right w:val="none" w:sz="0" w:space="0" w:color="auto"/>
      </w:divBdr>
    </w:div>
    <w:div w:id="1650405444">
      <w:bodyDiv w:val="1"/>
      <w:marLeft w:val="0"/>
      <w:marRight w:val="0"/>
      <w:marTop w:val="0"/>
      <w:marBottom w:val="0"/>
      <w:divBdr>
        <w:top w:val="none" w:sz="0" w:space="0" w:color="auto"/>
        <w:left w:val="none" w:sz="0" w:space="0" w:color="auto"/>
        <w:bottom w:val="none" w:sz="0" w:space="0" w:color="auto"/>
        <w:right w:val="none" w:sz="0" w:space="0" w:color="auto"/>
      </w:divBdr>
      <w:divsChild>
        <w:div w:id="1506506758">
          <w:marLeft w:val="0"/>
          <w:marRight w:val="0"/>
          <w:marTop w:val="0"/>
          <w:marBottom w:val="0"/>
          <w:divBdr>
            <w:top w:val="none" w:sz="0" w:space="0" w:color="auto"/>
            <w:left w:val="none" w:sz="0" w:space="0" w:color="auto"/>
            <w:bottom w:val="none" w:sz="0" w:space="0" w:color="auto"/>
            <w:right w:val="none" w:sz="0" w:space="0" w:color="auto"/>
          </w:divBdr>
        </w:div>
        <w:div w:id="759831291">
          <w:marLeft w:val="0"/>
          <w:marRight w:val="0"/>
          <w:marTop w:val="0"/>
          <w:marBottom w:val="0"/>
          <w:divBdr>
            <w:top w:val="none" w:sz="0" w:space="0" w:color="auto"/>
            <w:left w:val="none" w:sz="0" w:space="0" w:color="auto"/>
            <w:bottom w:val="none" w:sz="0" w:space="0" w:color="auto"/>
            <w:right w:val="none" w:sz="0" w:space="0" w:color="auto"/>
          </w:divBdr>
        </w:div>
        <w:div w:id="245194027">
          <w:marLeft w:val="0"/>
          <w:marRight w:val="0"/>
          <w:marTop w:val="0"/>
          <w:marBottom w:val="0"/>
          <w:divBdr>
            <w:top w:val="none" w:sz="0" w:space="0" w:color="auto"/>
            <w:left w:val="none" w:sz="0" w:space="0" w:color="auto"/>
            <w:bottom w:val="none" w:sz="0" w:space="0" w:color="auto"/>
            <w:right w:val="none" w:sz="0" w:space="0" w:color="auto"/>
          </w:divBdr>
        </w:div>
        <w:div w:id="1812089225">
          <w:marLeft w:val="0"/>
          <w:marRight w:val="0"/>
          <w:marTop w:val="0"/>
          <w:marBottom w:val="0"/>
          <w:divBdr>
            <w:top w:val="none" w:sz="0" w:space="0" w:color="auto"/>
            <w:left w:val="none" w:sz="0" w:space="0" w:color="auto"/>
            <w:bottom w:val="none" w:sz="0" w:space="0" w:color="auto"/>
            <w:right w:val="none" w:sz="0" w:space="0" w:color="auto"/>
          </w:divBdr>
        </w:div>
        <w:div w:id="1020592217">
          <w:marLeft w:val="0"/>
          <w:marRight w:val="0"/>
          <w:marTop w:val="0"/>
          <w:marBottom w:val="0"/>
          <w:divBdr>
            <w:top w:val="none" w:sz="0" w:space="0" w:color="auto"/>
            <w:left w:val="none" w:sz="0" w:space="0" w:color="auto"/>
            <w:bottom w:val="none" w:sz="0" w:space="0" w:color="auto"/>
            <w:right w:val="none" w:sz="0" w:space="0" w:color="auto"/>
          </w:divBdr>
        </w:div>
        <w:div w:id="1849522796">
          <w:marLeft w:val="0"/>
          <w:marRight w:val="0"/>
          <w:marTop w:val="0"/>
          <w:marBottom w:val="0"/>
          <w:divBdr>
            <w:top w:val="none" w:sz="0" w:space="0" w:color="auto"/>
            <w:left w:val="none" w:sz="0" w:space="0" w:color="auto"/>
            <w:bottom w:val="none" w:sz="0" w:space="0" w:color="auto"/>
            <w:right w:val="none" w:sz="0" w:space="0" w:color="auto"/>
          </w:divBdr>
        </w:div>
        <w:div w:id="587276531">
          <w:marLeft w:val="0"/>
          <w:marRight w:val="0"/>
          <w:marTop w:val="0"/>
          <w:marBottom w:val="0"/>
          <w:divBdr>
            <w:top w:val="none" w:sz="0" w:space="0" w:color="auto"/>
            <w:left w:val="none" w:sz="0" w:space="0" w:color="auto"/>
            <w:bottom w:val="none" w:sz="0" w:space="0" w:color="auto"/>
            <w:right w:val="none" w:sz="0" w:space="0" w:color="auto"/>
          </w:divBdr>
        </w:div>
        <w:div w:id="676149637">
          <w:marLeft w:val="0"/>
          <w:marRight w:val="0"/>
          <w:marTop w:val="0"/>
          <w:marBottom w:val="0"/>
          <w:divBdr>
            <w:top w:val="none" w:sz="0" w:space="0" w:color="auto"/>
            <w:left w:val="none" w:sz="0" w:space="0" w:color="auto"/>
            <w:bottom w:val="none" w:sz="0" w:space="0" w:color="auto"/>
            <w:right w:val="none" w:sz="0" w:space="0" w:color="auto"/>
          </w:divBdr>
        </w:div>
        <w:div w:id="848909935">
          <w:marLeft w:val="0"/>
          <w:marRight w:val="0"/>
          <w:marTop w:val="0"/>
          <w:marBottom w:val="0"/>
          <w:divBdr>
            <w:top w:val="none" w:sz="0" w:space="0" w:color="auto"/>
            <w:left w:val="none" w:sz="0" w:space="0" w:color="auto"/>
            <w:bottom w:val="none" w:sz="0" w:space="0" w:color="auto"/>
            <w:right w:val="none" w:sz="0" w:space="0" w:color="auto"/>
          </w:divBdr>
        </w:div>
        <w:div w:id="116143122">
          <w:marLeft w:val="0"/>
          <w:marRight w:val="0"/>
          <w:marTop w:val="0"/>
          <w:marBottom w:val="0"/>
          <w:divBdr>
            <w:top w:val="none" w:sz="0" w:space="0" w:color="auto"/>
            <w:left w:val="none" w:sz="0" w:space="0" w:color="auto"/>
            <w:bottom w:val="none" w:sz="0" w:space="0" w:color="auto"/>
            <w:right w:val="none" w:sz="0" w:space="0" w:color="auto"/>
          </w:divBdr>
        </w:div>
        <w:div w:id="573246204">
          <w:marLeft w:val="0"/>
          <w:marRight w:val="0"/>
          <w:marTop w:val="0"/>
          <w:marBottom w:val="0"/>
          <w:divBdr>
            <w:top w:val="none" w:sz="0" w:space="0" w:color="auto"/>
            <w:left w:val="none" w:sz="0" w:space="0" w:color="auto"/>
            <w:bottom w:val="none" w:sz="0" w:space="0" w:color="auto"/>
            <w:right w:val="none" w:sz="0" w:space="0" w:color="auto"/>
          </w:divBdr>
        </w:div>
        <w:div w:id="1889561274">
          <w:marLeft w:val="0"/>
          <w:marRight w:val="0"/>
          <w:marTop w:val="0"/>
          <w:marBottom w:val="0"/>
          <w:divBdr>
            <w:top w:val="none" w:sz="0" w:space="0" w:color="auto"/>
            <w:left w:val="none" w:sz="0" w:space="0" w:color="auto"/>
            <w:bottom w:val="none" w:sz="0" w:space="0" w:color="auto"/>
            <w:right w:val="none" w:sz="0" w:space="0" w:color="auto"/>
          </w:divBdr>
        </w:div>
        <w:div w:id="357242485">
          <w:marLeft w:val="0"/>
          <w:marRight w:val="0"/>
          <w:marTop w:val="0"/>
          <w:marBottom w:val="0"/>
          <w:divBdr>
            <w:top w:val="none" w:sz="0" w:space="0" w:color="auto"/>
            <w:left w:val="none" w:sz="0" w:space="0" w:color="auto"/>
            <w:bottom w:val="none" w:sz="0" w:space="0" w:color="auto"/>
            <w:right w:val="none" w:sz="0" w:space="0" w:color="auto"/>
          </w:divBdr>
        </w:div>
        <w:div w:id="347029361">
          <w:marLeft w:val="0"/>
          <w:marRight w:val="0"/>
          <w:marTop w:val="0"/>
          <w:marBottom w:val="0"/>
          <w:divBdr>
            <w:top w:val="none" w:sz="0" w:space="0" w:color="auto"/>
            <w:left w:val="none" w:sz="0" w:space="0" w:color="auto"/>
            <w:bottom w:val="none" w:sz="0" w:space="0" w:color="auto"/>
            <w:right w:val="none" w:sz="0" w:space="0" w:color="auto"/>
          </w:divBdr>
        </w:div>
        <w:div w:id="1522163806">
          <w:marLeft w:val="0"/>
          <w:marRight w:val="0"/>
          <w:marTop w:val="0"/>
          <w:marBottom w:val="0"/>
          <w:divBdr>
            <w:top w:val="none" w:sz="0" w:space="0" w:color="auto"/>
            <w:left w:val="none" w:sz="0" w:space="0" w:color="auto"/>
            <w:bottom w:val="none" w:sz="0" w:space="0" w:color="auto"/>
            <w:right w:val="none" w:sz="0" w:space="0" w:color="auto"/>
          </w:divBdr>
        </w:div>
        <w:div w:id="685406946">
          <w:marLeft w:val="0"/>
          <w:marRight w:val="0"/>
          <w:marTop w:val="0"/>
          <w:marBottom w:val="0"/>
          <w:divBdr>
            <w:top w:val="none" w:sz="0" w:space="0" w:color="auto"/>
            <w:left w:val="none" w:sz="0" w:space="0" w:color="auto"/>
            <w:bottom w:val="none" w:sz="0" w:space="0" w:color="auto"/>
            <w:right w:val="none" w:sz="0" w:space="0" w:color="auto"/>
          </w:divBdr>
        </w:div>
        <w:div w:id="1713187552">
          <w:marLeft w:val="0"/>
          <w:marRight w:val="0"/>
          <w:marTop w:val="0"/>
          <w:marBottom w:val="0"/>
          <w:divBdr>
            <w:top w:val="none" w:sz="0" w:space="0" w:color="auto"/>
            <w:left w:val="none" w:sz="0" w:space="0" w:color="auto"/>
            <w:bottom w:val="none" w:sz="0" w:space="0" w:color="auto"/>
            <w:right w:val="none" w:sz="0" w:space="0" w:color="auto"/>
          </w:divBdr>
        </w:div>
      </w:divsChild>
    </w:div>
    <w:div w:id="1667171604">
      <w:bodyDiv w:val="1"/>
      <w:marLeft w:val="0"/>
      <w:marRight w:val="0"/>
      <w:marTop w:val="0"/>
      <w:marBottom w:val="0"/>
      <w:divBdr>
        <w:top w:val="none" w:sz="0" w:space="0" w:color="auto"/>
        <w:left w:val="none" w:sz="0" w:space="0" w:color="auto"/>
        <w:bottom w:val="none" w:sz="0" w:space="0" w:color="auto"/>
        <w:right w:val="none" w:sz="0" w:space="0" w:color="auto"/>
      </w:divBdr>
    </w:div>
    <w:div w:id="1671176439">
      <w:bodyDiv w:val="1"/>
      <w:marLeft w:val="0"/>
      <w:marRight w:val="0"/>
      <w:marTop w:val="0"/>
      <w:marBottom w:val="0"/>
      <w:divBdr>
        <w:top w:val="none" w:sz="0" w:space="0" w:color="auto"/>
        <w:left w:val="none" w:sz="0" w:space="0" w:color="auto"/>
        <w:bottom w:val="none" w:sz="0" w:space="0" w:color="auto"/>
        <w:right w:val="none" w:sz="0" w:space="0" w:color="auto"/>
      </w:divBdr>
    </w:div>
    <w:div w:id="1747611943">
      <w:bodyDiv w:val="1"/>
      <w:marLeft w:val="0"/>
      <w:marRight w:val="0"/>
      <w:marTop w:val="0"/>
      <w:marBottom w:val="0"/>
      <w:divBdr>
        <w:top w:val="none" w:sz="0" w:space="0" w:color="auto"/>
        <w:left w:val="none" w:sz="0" w:space="0" w:color="auto"/>
        <w:bottom w:val="none" w:sz="0" w:space="0" w:color="auto"/>
        <w:right w:val="none" w:sz="0" w:space="0" w:color="auto"/>
      </w:divBdr>
    </w:div>
    <w:div w:id="1756171670">
      <w:bodyDiv w:val="1"/>
      <w:marLeft w:val="0"/>
      <w:marRight w:val="0"/>
      <w:marTop w:val="0"/>
      <w:marBottom w:val="0"/>
      <w:divBdr>
        <w:top w:val="none" w:sz="0" w:space="0" w:color="auto"/>
        <w:left w:val="none" w:sz="0" w:space="0" w:color="auto"/>
        <w:bottom w:val="none" w:sz="0" w:space="0" w:color="auto"/>
        <w:right w:val="none" w:sz="0" w:space="0" w:color="auto"/>
      </w:divBdr>
    </w:div>
    <w:div w:id="1768228961">
      <w:bodyDiv w:val="1"/>
      <w:marLeft w:val="0"/>
      <w:marRight w:val="0"/>
      <w:marTop w:val="0"/>
      <w:marBottom w:val="0"/>
      <w:divBdr>
        <w:top w:val="none" w:sz="0" w:space="0" w:color="auto"/>
        <w:left w:val="none" w:sz="0" w:space="0" w:color="auto"/>
        <w:bottom w:val="none" w:sz="0" w:space="0" w:color="auto"/>
        <w:right w:val="none" w:sz="0" w:space="0" w:color="auto"/>
      </w:divBdr>
    </w:div>
    <w:div w:id="1849519690">
      <w:bodyDiv w:val="1"/>
      <w:marLeft w:val="0"/>
      <w:marRight w:val="0"/>
      <w:marTop w:val="0"/>
      <w:marBottom w:val="0"/>
      <w:divBdr>
        <w:top w:val="none" w:sz="0" w:space="0" w:color="auto"/>
        <w:left w:val="none" w:sz="0" w:space="0" w:color="auto"/>
        <w:bottom w:val="none" w:sz="0" w:space="0" w:color="auto"/>
        <w:right w:val="none" w:sz="0" w:space="0" w:color="auto"/>
      </w:divBdr>
    </w:div>
    <w:div w:id="1850942428">
      <w:bodyDiv w:val="1"/>
      <w:marLeft w:val="0"/>
      <w:marRight w:val="0"/>
      <w:marTop w:val="0"/>
      <w:marBottom w:val="0"/>
      <w:divBdr>
        <w:top w:val="none" w:sz="0" w:space="0" w:color="auto"/>
        <w:left w:val="none" w:sz="0" w:space="0" w:color="auto"/>
        <w:bottom w:val="none" w:sz="0" w:space="0" w:color="auto"/>
        <w:right w:val="none" w:sz="0" w:space="0" w:color="auto"/>
      </w:divBdr>
    </w:div>
    <w:div w:id="1948583656">
      <w:bodyDiv w:val="1"/>
      <w:marLeft w:val="0"/>
      <w:marRight w:val="0"/>
      <w:marTop w:val="0"/>
      <w:marBottom w:val="0"/>
      <w:divBdr>
        <w:top w:val="none" w:sz="0" w:space="0" w:color="auto"/>
        <w:left w:val="none" w:sz="0" w:space="0" w:color="auto"/>
        <w:bottom w:val="none" w:sz="0" w:space="0" w:color="auto"/>
        <w:right w:val="none" w:sz="0" w:space="0" w:color="auto"/>
      </w:divBdr>
    </w:div>
    <w:div w:id="1964268471">
      <w:bodyDiv w:val="1"/>
      <w:marLeft w:val="0"/>
      <w:marRight w:val="0"/>
      <w:marTop w:val="0"/>
      <w:marBottom w:val="0"/>
      <w:divBdr>
        <w:top w:val="none" w:sz="0" w:space="0" w:color="auto"/>
        <w:left w:val="none" w:sz="0" w:space="0" w:color="auto"/>
        <w:bottom w:val="none" w:sz="0" w:space="0" w:color="auto"/>
        <w:right w:val="none" w:sz="0" w:space="0" w:color="auto"/>
      </w:divBdr>
    </w:div>
    <w:div w:id="1990741611">
      <w:bodyDiv w:val="1"/>
      <w:marLeft w:val="0"/>
      <w:marRight w:val="0"/>
      <w:marTop w:val="0"/>
      <w:marBottom w:val="0"/>
      <w:divBdr>
        <w:top w:val="none" w:sz="0" w:space="0" w:color="auto"/>
        <w:left w:val="none" w:sz="0" w:space="0" w:color="auto"/>
        <w:bottom w:val="none" w:sz="0" w:space="0" w:color="auto"/>
        <w:right w:val="none" w:sz="0" w:space="0" w:color="auto"/>
      </w:divBdr>
    </w:div>
    <w:div w:id="2040815320">
      <w:bodyDiv w:val="1"/>
      <w:marLeft w:val="0"/>
      <w:marRight w:val="0"/>
      <w:marTop w:val="0"/>
      <w:marBottom w:val="0"/>
      <w:divBdr>
        <w:top w:val="none" w:sz="0" w:space="0" w:color="auto"/>
        <w:left w:val="none" w:sz="0" w:space="0" w:color="auto"/>
        <w:bottom w:val="none" w:sz="0" w:space="0" w:color="auto"/>
        <w:right w:val="none" w:sz="0" w:space="0" w:color="auto"/>
      </w:divBdr>
    </w:div>
    <w:div w:id="2095931124">
      <w:bodyDiv w:val="1"/>
      <w:marLeft w:val="0"/>
      <w:marRight w:val="0"/>
      <w:marTop w:val="0"/>
      <w:marBottom w:val="0"/>
      <w:divBdr>
        <w:top w:val="none" w:sz="0" w:space="0" w:color="auto"/>
        <w:left w:val="none" w:sz="0" w:space="0" w:color="auto"/>
        <w:bottom w:val="none" w:sz="0" w:space="0" w:color="auto"/>
        <w:right w:val="none" w:sz="0" w:space="0" w:color="auto"/>
      </w:divBdr>
      <w:divsChild>
        <w:div w:id="884410524">
          <w:marLeft w:val="0"/>
          <w:marRight w:val="0"/>
          <w:marTop w:val="0"/>
          <w:marBottom w:val="0"/>
          <w:divBdr>
            <w:top w:val="none" w:sz="0" w:space="0" w:color="auto"/>
            <w:left w:val="none" w:sz="0" w:space="0" w:color="auto"/>
            <w:bottom w:val="none" w:sz="0" w:space="0" w:color="auto"/>
            <w:right w:val="none" w:sz="0" w:space="0" w:color="auto"/>
          </w:divBdr>
        </w:div>
        <w:div w:id="1636182367">
          <w:marLeft w:val="0"/>
          <w:marRight w:val="0"/>
          <w:marTop w:val="0"/>
          <w:marBottom w:val="0"/>
          <w:divBdr>
            <w:top w:val="none" w:sz="0" w:space="0" w:color="auto"/>
            <w:left w:val="none" w:sz="0" w:space="0" w:color="auto"/>
            <w:bottom w:val="none" w:sz="0" w:space="0" w:color="auto"/>
            <w:right w:val="none" w:sz="0" w:space="0" w:color="auto"/>
          </w:divBdr>
        </w:div>
        <w:div w:id="1093208627">
          <w:marLeft w:val="0"/>
          <w:marRight w:val="0"/>
          <w:marTop w:val="0"/>
          <w:marBottom w:val="0"/>
          <w:divBdr>
            <w:top w:val="none" w:sz="0" w:space="0" w:color="auto"/>
            <w:left w:val="none" w:sz="0" w:space="0" w:color="auto"/>
            <w:bottom w:val="none" w:sz="0" w:space="0" w:color="auto"/>
            <w:right w:val="none" w:sz="0" w:space="0" w:color="auto"/>
          </w:divBdr>
        </w:div>
        <w:div w:id="1206138565">
          <w:marLeft w:val="0"/>
          <w:marRight w:val="0"/>
          <w:marTop w:val="0"/>
          <w:marBottom w:val="0"/>
          <w:divBdr>
            <w:top w:val="none" w:sz="0" w:space="0" w:color="auto"/>
            <w:left w:val="none" w:sz="0" w:space="0" w:color="auto"/>
            <w:bottom w:val="none" w:sz="0" w:space="0" w:color="auto"/>
            <w:right w:val="none" w:sz="0" w:space="0" w:color="auto"/>
          </w:divBdr>
        </w:div>
        <w:div w:id="1084839033">
          <w:marLeft w:val="0"/>
          <w:marRight w:val="0"/>
          <w:marTop w:val="0"/>
          <w:marBottom w:val="0"/>
          <w:divBdr>
            <w:top w:val="none" w:sz="0" w:space="0" w:color="auto"/>
            <w:left w:val="none" w:sz="0" w:space="0" w:color="auto"/>
            <w:bottom w:val="none" w:sz="0" w:space="0" w:color="auto"/>
            <w:right w:val="none" w:sz="0" w:space="0" w:color="auto"/>
          </w:divBdr>
        </w:div>
        <w:div w:id="1062630508">
          <w:marLeft w:val="0"/>
          <w:marRight w:val="0"/>
          <w:marTop w:val="0"/>
          <w:marBottom w:val="0"/>
          <w:divBdr>
            <w:top w:val="none" w:sz="0" w:space="0" w:color="auto"/>
            <w:left w:val="none" w:sz="0" w:space="0" w:color="auto"/>
            <w:bottom w:val="none" w:sz="0" w:space="0" w:color="auto"/>
            <w:right w:val="none" w:sz="0" w:space="0" w:color="auto"/>
          </w:divBdr>
        </w:div>
        <w:div w:id="1836189169">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61174242">
          <w:marLeft w:val="0"/>
          <w:marRight w:val="0"/>
          <w:marTop w:val="0"/>
          <w:marBottom w:val="0"/>
          <w:divBdr>
            <w:top w:val="none" w:sz="0" w:space="0" w:color="auto"/>
            <w:left w:val="none" w:sz="0" w:space="0" w:color="auto"/>
            <w:bottom w:val="none" w:sz="0" w:space="0" w:color="auto"/>
            <w:right w:val="none" w:sz="0" w:space="0" w:color="auto"/>
          </w:divBdr>
        </w:div>
        <w:div w:id="595558067">
          <w:marLeft w:val="0"/>
          <w:marRight w:val="0"/>
          <w:marTop w:val="0"/>
          <w:marBottom w:val="0"/>
          <w:divBdr>
            <w:top w:val="none" w:sz="0" w:space="0" w:color="auto"/>
            <w:left w:val="none" w:sz="0" w:space="0" w:color="auto"/>
            <w:bottom w:val="none" w:sz="0" w:space="0" w:color="auto"/>
            <w:right w:val="none" w:sz="0" w:space="0" w:color="auto"/>
          </w:divBdr>
        </w:div>
        <w:div w:id="910623645">
          <w:marLeft w:val="0"/>
          <w:marRight w:val="0"/>
          <w:marTop w:val="0"/>
          <w:marBottom w:val="0"/>
          <w:divBdr>
            <w:top w:val="none" w:sz="0" w:space="0" w:color="auto"/>
            <w:left w:val="none" w:sz="0" w:space="0" w:color="auto"/>
            <w:bottom w:val="none" w:sz="0" w:space="0" w:color="auto"/>
            <w:right w:val="none" w:sz="0" w:space="0" w:color="auto"/>
          </w:divBdr>
        </w:div>
        <w:div w:id="721904397">
          <w:marLeft w:val="0"/>
          <w:marRight w:val="0"/>
          <w:marTop w:val="0"/>
          <w:marBottom w:val="0"/>
          <w:divBdr>
            <w:top w:val="none" w:sz="0" w:space="0" w:color="auto"/>
            <w:left w:val="none" w:sz="0" w:space="0" w:color="auto"/>
            <w:bottom w:val="none" w:sz="0" w:space="0" w:color="auto"/>
            <w:right w:val="none" w:sz="0" w:space="0" w:color="auto"/>
          </w:divBdr>
        </w:div>
        <w:div w:id="2108234946">
          <w:marLeft w:val="0"/>
          <w:marRight w:val="0"/>
          <w:marTop w:val="0"/>
          <w:marBottom w:val="0"/>
          <w:divBdr>
            <w:top w:val="none" w:sz="0" w:space="0" w:color="auto"/>
            <w:left w:val="none" w:sz="0" w:space="0" w:color="auto"/>
            <w:bottom w:val="none" w:sz="0" w:space="0" w:color="auto"/>
            <w:right w:val="none" w:sz="0" w:space="0" w:color="auto"/>
          </w:divBdr>
        </w:div>
        <w:div w:id="1442069305">
          <w:marLeft w:val="0"/>
          <w:marRight w:val="0"/>
          <w:marTop w:val="0"/>
          <w:marBottom w:val="0"/>
          <w:divBdr>
            <w:top w:val="none" w:sz="0" w:space="0" w:color="auto"/>
            <w:left w:val="none" w:sz="0" w:space="0" w:color="auto"/>
            <w:bottom w:val="none" w:sz="0" w:space="0" w:color="auto"/>
            <w:right w:val="none" w:sz="0" w:space="0" w:color="auto"/>
          </w:divBdr>
        </w:div>
        <w:div w:id="222835220">
          <w:marLeft w:val="0"/>
          <w:marRight w:val="0"/>
          <w:marTop w:val="0"/>
          <w:marBottom w:val="0"/>
          <w:divBdr>
            <w:top w:val="none" w:sz="0" w:space="0" w:color="auto"/>
            <w:left w:val="none" w:sz="0" w:space="0" w:color="auto"/>
            <w:bottom w:val="none" w:sz="0" w:space="0" w:color="auto"/>
            <w:right w:val="none" w:sz="0" w:space="0" w:color="auto"/>
          </w:divBdr>
        </w:div>
        <w:div w:id="1161503360">
          <w:marLeft w:val="0"/>
          <w:marRight w:val="0"/>
          <w:marTop w:val="0"/>
          <w:marBottom w:val="0"/>
          <w:divBdr>
            <w:top w:val="none" w:sz="0" w:space="0" w:color="auto"/>
            <w:left w:val="none" w:sz="0" w:space="0" w:color="auto"/>
            <w:bottom w:val="none" w:sz="0" w:space="0" w:color="auto"/>
            <w:right w:val="none" w:sz="0" w:space="0" w:color="auto"/>
          </w:divBdr>
        </w:div>
        <w:div w:id="489948864">
          <w:marLeft w:val="0"/>
          <w:marRight w:val="0"/>
          <w:marTop w:val="0"/>
          <w:marBottom w:val="0"/>
          <w:divBdr>
            <w:top w:val="none" w:sz="0" w:space="0" w:color="auto"/>
            <w:left w:val="none" w:sz="0" w:space="0" w:color="auto"/>
            <w:bottom w:val="none" w:sz="0" w:space="0" w:color="auto"/>
            <w:right w:val="none" w:sz="0" w:space="0" w:color="auto"/>
          </w:divBdr>
        </w:div>
      </w:divsChild>
    </w:div>
    <w:div w:id="2096824706">
      <w:bodyDiv w:val="1"/>
      <w:marLeft w:val="0"/>
      <w:marRight w:val="0"/>
      <w:marTop w:val="0"/>
      <w:marBottom w:val="0"/>
      <w:divBdr>
        <w:top w:val="none" w:sz="0" w:space="0" w:color="auto"/>
        <w:left w:val="none" w:sz="0" w:space="0" w:color="auto"/>
        <w:bottom w:val="none" w:sz="0" w:space="0" w:color="auto"/>
        <w:right w:val="none" w:sz="0" w:space="0" w:color="auto"/>
      </w:divBdr>
      <w:divsChild>
        <w:div w:id="1284266627">
          <w:marLeft w:val="0"/>
          <w:marRight w:val="0"/>
          <w:marTop w:val="0"/>
          <w:marBottom w:val="0"/>
          <w:divBdr>
            <w:top w:val="none" w:sz="0" w:space="0" w:color="auto"/>
            <w:left w:val="none" w:sz="0" w:space="0" w:color="auto"/>
            <w:bottom w:val="none" w:sz="0" w:space="0" w:color="auto"/>
            <w:right w:val="none" w:sz="0" w:space="0" w:color="auto"/>
          </w:divBdr>
          <w:divsChild>
            <w:div w:id="1985156430">
              <w:marLeft w:val="0"/>
              <w:marRight w:val="0"/>
              <w:marTop w:val="0"/>
              <w:marBottom w:val="0"/>
              <w:divBdr>
                <w:top w:val="none" w:sz="0" w:space="0" w:color="auto"/>
                <w:left w:val="none" w:sz="0" w:space="0" w:color="auto"/>
                <w:bottom w:val="none" w:sz="0" w:space="0" w:color="auto"/>
                <w:right w:val="none" w:sz="0" w:space="0" w:color="auto"/>
              </w:divBdr>
              <w:divsChild>
                <w:div w:id="5540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7126">
      <w:bodyDiv w:val="1"/>
      <w:marLeft w:val="0"/>
      <w:marRight w:val="0"/>
      <w:marTop w:val="0"/>
      <w:marBottom w:val="0"/>
      <w:divBdr>
        <w:top w:val="none" w:sz="0" w:space="0" w:color="auto"/>
        <w:left w:val="none" w:sz="0" w:space="0" w:color="auto"/>
        <w:bottom w:val="none" w:sz="0" w:space="0" w:color="auto"/>
        <w:right w:val="none" w:sz="0" w:space="0" w:color="auto"/>
      </w:divBdr>
    </w:div>
    <w:div w:id="2119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money.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omoney.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BB86-4047-4D07-85A3-6B5F1C41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ПАО «БАНК РУССКИЙ СТАНДАРТ»</vt:lpstr>
    </vt:vector>
  </TitlesOfParts>
  <Company>Bank Ruskiy Standart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«БАНК РУССКИЙ СТАНДАРТ»</dc:title>
  <dc:creator>shalamay</dc:creator>
  <cp:lastModifiedBy>Лідія ТОПОЛОВА</cp:lastModifiedBy>
  <cp:revision>11</cp:revision>
  <cp:lastPrinted>2018-09-07T09:13:00Z</cp:lastPrinted>
  <dcterms:created xsi:type="dcterms:W3CDTF">2023-01-30T07:41:00Z</dcterms:created>
  <dcterms:modified xsi:type="dcterms:W3CDTF">2023-03-03T08:14:00Z</dcterms:modified>
</cp:coreProperties>
</file>